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D5CBF" w14:textId="451D6EC5" w:rsidR="00B14809" w:rsidRPr="002B7483" w:rsidRDefault="00B14809" w:rsidP="00B14809">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Pr>
          <w:rFonts w:cs="Times New Roman"/>
          <w:b/>
          <w:bCs/>
          <w:sz w:val="24"/>
          <w:lang w:val="en-GB"/>
        </w:rPr>
        <w:t>12</w:t>
      </w:r>
      <w:r w:rsidR="00A565DD">
        <w:rPr>
          <w:rFonts w:cs="Times New Roman"/>
          <w:b/>
          <w:bCs/>
          <w:sz w:val="24"/>
          <w:lang w:val="en-GB"/>
        </w:rPr>
        <w:t>5</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t xml:space="preserve"> </w:t>
      </w:r>
      <w:r w:rsidR="00126F76">
        <w:rPr>
          <w:rFonts w:cs="Times New Roman"/>
          <w:b/>
          <w:bCs/>
          <w:sz w:val="24"/>
          <w:lang w:val="en-GB"/>
        </w:rPr>
        <w:t xml:space="preserve">  </w:t>
      </w:r>
      <w:r w:rsidR="00851A69" w:rsidRPr="00851A69">
        <w:rPr>
          <w:rFonts w:cs="Times New Roman"/>
          <w:b/>
          <w:bCs/>
          <w:sz w:val="24"/>
          <w:lang w:val="en-GB"/>
        </w:rPr>
        <w:t>R2-2400367</w:t>
      </w:r>
    </w:p>
    <w:bookmarkEnd w:id="0"/>
    <w:bookmarkEnd w:id="1"/>
    <w:p w14:paraId="0CFBAE75" w14:textId="339FC0C8" w:rsidR="00B14809" w:rsidRPr="00FA58D0" w:rsidRDefault="00427108" w:rsidP="00B14809">
      <w:pPr>
        <w:tabs>
          <w:tab w:val="left" w:pos="1820"/>
        </w:tabs>
        <w:spacing w:beforeLines="0" w:before="0" w:afterLines="0" w:after="60"/>
        <w:rPr>
          <w:rFonts w:cs="Times New Roman"/>
          <w:b/>
          <w:bCs/>
          <w:sz w:val="24"/>
          <w:lang w:val="en-GB"/>
        </w:rPr>
      </w:pPr>
      <w:r w:rsidRPr="00427108">
        <w:rPr>
          <w:rFonts w:cs="Times New Roman"/>
          <w:b/>
          <w:bCs/>
          <w:sz w:val="24"/>
          <w:lang w:val="en-GB"/>
        </w:rPr>
        <w:t>Athens, Greece, Feb. 26th – Mar. 1st, 2024</w:t>
      </w:r>
      <w:r w:rsidR="00B14809" w:rsidRPr="00FA58D0">
        <w:rPr>
          <w:rFonts w:cs="Times New Roman"/>
          <w:b/>
          <w:bCs/>
          <w:sz w:val="24"/>
          <w:lang w:val="en-GB"/>
        </w:rPr>
        <w:t xml:space="preserve"> </w:t>
      </w:r>
    </w:p>
    <w:p w14:paraId="704EC802" w14:textId="77777777" w:rsidR="000A3782" w:rsidRPr="00B14809" w:rsidRDefault="000A3782" w:rsidP="000A3782">
      <w:pPr>
        <w:tabs>
          <w:tab w:val="left" w:pos="1820"/>
        </w:tabs>
        <w:spacing w:beforeLines="0" w:before="0" w:afterLines="0" w:after="60"/>
        <w:rPr>
          <w:rFonts w:eastAsia="宋体" w:cs="Times New Roman"/>
          <w:b/>
          <w:sz w:val="24"/>
          <w:szCs w:val="24"/>
          <w:lang w:val="en-GB"/>
        </w:rPr>
      </w:pPr>
    </w:p>
    <w:p w14:paraId="195BF741" w14:textId="6285962C" w:rsidR="000A3782" w:rsidRPr="00FA58D0" w:rsidRDefault="000A3782" w:rsidP="00EF75E9">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00823C6E">
        <w:rPr>
          <w:rFonts w:eastAsia="宋体" w:cs="Times New Roman"/>
          <w:b/>
          <w:sz w:val="24"/>
          <w:szCs w:val="24"/>
        </w:rPr>
        <w:t>7</w:t>
      </w:r>
      <w:r w:rsidR="00B77683">
        <w:rPr>
          <w:rFonts w:eastAsia="宋体" w:cs="Times New Roman" w:hint="eastAsia"/>
          <w:b/>
          <w:sz w:val="24"/>
          <w:szCs w:val="24"/>
        </w:rPr>
        <w:t>.8.3</w:t>
      </w:r>
      <w:r w:rsidRPr="00FA58D0">
        <w:rPr>
          <w:rFonts w:eastAsia="宋体" w:cs="Times New Roman"/>
          <w:b/>
          <w:sz w:val="24"/>
          <w:szCs w:val="24"/>
          <w:lang w:val="en-AU"/>
        </w:rPr>
        <w:t xml:space="preserve"> </w:t>
      </w:r>
    </w:p>
    <w:p w14:paraId="78293C45" w14:textId="77777777" w:rsidR="000A3782" w:rsidRPr="00FA58D0" w:rsidRDefault="000A3782" w:rsidP="00EF75E9">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60FA2417" w14:textId="6546E2C6" w:rsidR="000A3782" w:rsidRPr="00694E8E" w:rsidRDefault="000A3782" w:rsidP="00EF75E9">
      <w:pPr>
        <w:tabs>
          <w:tab w:val="left" w:pos="1820"/>
        </w:tabs>
        <w:spacing w:before="156" w:afterLines="0" w:after="60"/>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62509F" w:rsidRPr="0062509F">
        <w:rPr>
          <w:rFonts w:eastAsia="宋体" w:cs="Times New Roman"/>
          <w:b/>
          <w:bCs/>
          <w:sz w:val="24"/>
          <w:szCs w:val="24"/>
        </w:rPr>
        <w:t>Remaining issues on Flight Path Reporting</w:t>
      </w:r>
    </w:p>
    <w:bookmarkEnd w:id="2"/>
    <w:bookmarkEnd w:id="3"/>
    <w:p w14:paraId="77477E76" w14:textId="77777777" w:rsidR="000A3782" w:rsidRPr="00FA58D0" w:rsidRDefault="000A3782" w:rsidP="00EF75E9">
      <w:pPr>
        <w:pBdr>
          <w:bottom w:val="single" w:sz="6" w:space="1" w:color="auto"/>
        </w:pBdr>
        <w:tabs>
          <w:tab w:val="left" w:pos="1820"/>
        </w:tabs>
        <w:spacing w:beforeLines="0" w:afterLines="0" w:after="6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p>
    <w:p w14:paraId="5368B806" w14:textId="4A50B733" w:rsidR="00A97ADD" w:rsidRPr="0010706A" w:rsidRDefault="00D27D50" w:rsidP="00A97ADD">
      <w:pPr>
        <w:spacing w:before="156" w:after="156"/>
      </w:pPr>
      <w:r>
        <w:t>In RAN2#</w:t>
      </w:r>
      <w:r w:rsidR="0010298D">
        <w:t>12</w:t>
      </w:r>
      <w:r w:rsidR="002A726F" w:rsidRPr="002764FA">
        <w:rPr>
          <w:rFonts w:hint="eastAsia"/>
        </w:rPr>
        <w:t>4</w:t>
      </w:r>
      <w:r w:rsidR="00FA71D5">
        <w:t xml:space="preserve"> </w:t>
      </w:r>
      <w:r w:rsidR="00A97ADD" w:rsidRPr="0010706A">
        <w:t>the below agreements were made [1]:</w:t>
      </w:r>
    </w:p>
    <w:tbl>
      <w:tblPr>
        <w:tblStyle w:val="ab"/>
        <w:tblW w:w="0" w:type="auto"/>
        <w:tblInd w:w="0" w:type="dxa"/>
        <w:tblLook w:val="04A0" w:firstRow="1" w:lastRow="0" w:firstColumn="1" w:lastColumn="0" w:noHBand="0" w:noVBand="1"/>
      </w:tblPr>
      <w:tblGrid>
        <w:gridCol w:w="9346"/>
      </w:tblGrid>
      <w:tr w:rsidR="000A3782" w14:paraId="74868CD0" w14:textId="77777777" w:rsidTr="0041565F">
        <w:tc>
          <w:tcPr>
            <w:tcW w:w="9346" w:type="dxa"/>
          </w:tcPr>
          <w:p w14:paraId="60E00033" w14:textId="77777777" w:rsidR="002A726F" w:rsidRPr="005C57FD" w:rsidRDefault="002A726F" w:rsidP="002A726F">
            <w:pPr>
              <w:pStyle w:val="a3"/>
              <w:numPr>
                <w:ilvl w:val="0"/>
                <w:numId w:val="11"/>
              </w:numPr>
              <w:spacing w:before="120" w:after="120"/>
              <w:ind w:firstLineChars="0"/>
              <w:rPr>
                <w:rStyle w:val="af0"/>
                <w:i w:val="0"/>
                <w:highlight w:val="yellow"/>
              </w:rPr>
            </w:pPr>
            <w:r w:rsidRPr="005C57FD">
              <w:rPr>
                <w:rStyle w:val="af0"/>
                <w:i w:val="0"/>
                <w:highlight w:val="yellow"/>
              </w:rPr>
              <w:t xml:space="preserve">Include </w:t>
            </w:r>
            <w:proofErr w:type="spellStart"/>
            <w:r w:rsidRPr="005C57FD">
              <w:rPr>
                <w:rStyle w:val="af0"/>
                <w:i w:val="0"/>
                <w:highlight w:val="yellow"/>
              </w:rPr>
              <w:t>FlightPathInfoReport</w:t>
            </w:r>
            <w:proofErr w:type="spellEnd"/>
            <w:r w:rsidRPr="005C57FD">
              <w:rPr>
                <w:rStyle w:val="af0"/>
                <w:i w:val="0"/>
                <w:highlight w:val="yellow"/>
              </w:rPr>
              <w:t xml:space="preserve"> in AS-Context within </w:t>
            </w:r>
            <w:proofErr w:type="spellStart"/>
            <w:r w:rsidRPr="005C57FD">
              <w:rPr>
                <w:rStyle w:val="af0"/>
                <w:i w:val="0"/>
                <w:highlight w:val="yellow"/>
              </w:rPr>
              <w:t>HandoverPreparationInformation</w:t>
            </w:r>
            <w:proofErr w:type="spellEnd"/>
            <w:r w:rsidRPr="005C57FD">
              <w:rPr>
                <w:rStyle w:val="af0"/>
                <w:i w:val="0"/>
                <w:highlight w:val="yellow"/>
              </w:rPr>
              <w:t xml:space="preserve"> (as already captured in the running CR).</w:t>
            </w:r>
          </w:p>
          <w:p w14:paraId="0C748304" w14:textId="77777777" w:rsidR="002A726F" w:rsidRPr="002A726F" w:rsidRDefault="002A726F" w:rsidP="002A726F">
            <w:pPr>
              <w:pStyle w:val="a3"/>
              <w:numPr>
                <w:ilvl w:val="0"/>
                <w:numId w:val="11"/>
              </w:numPr>
              <w:spacing w:before="120" w:after="120"/>
              <w:ind w:firstLineChars="0"/>
              <w:rPr>
                <w:rStyle w:val="af0"/>
                <w:i w:val="0"/>
              </w:rPr>
            </w:pPr>
            <w:r w:rsidRPr="002A726F">
              <w:rPr>
                <w:rStyle w:val="af0"/>
                <w:i w:val="0"/>
              </w:rPr>
              <w:t xml:space="preserve">UE initiate transmission of UAI again to the target cell if a UAI transmission was initiated during the last 1 second before receiving the </w:t>
            </w:r>
            <w:proofErr w:type="spellStart"/>
            <w:r w:rsidRPr="002A726F">
              <w:rPr>
                <w:rStyle w:val="af0"/>
                <w:i w:val="0"/>
              </w:rPr>
              <w:t>reconfigurationWithSync</w:t>
            </w:r>
            <w:proofErr w:type="spellEnd"/>
            <w:r w:rsidRPr="002A726F">
              <w:rPr>
                <w:rStyle w:val="af0"/>
                <w:i w:val="0"/>
              </w:rPr>
              <w:t>.  Rapporteur to check if there are spec changes.</w:t>
            </w:r>
          </w:p>
          <w:p w14:paraId="6CD2E5CD" w14:textId="66798433" w:rsidR="002A726F" w:rsidRPr="002A726F" w:rsidRDefault="002A726F" w:rsidP="002A726F">
            <w:pPr>
              <w:pStyle w:val="a3"/>
              <w:numPr>
                <w:ilvl w:val="0"/>
                <w:numId w:val="11"/>
              </w:numPr>
              <w:spacing w:before="120" w:after="120"/>
              <w:ind w:firstLineChars="0"/>
              <w:rPr>
                <w:rStyle w:val="af0"/>
                <w:i w:val="0"/>
              </w:rPr>
            </w:pPr>
            <w:r w:rsidRPr="002A726F">
              <w:rPr>
                <w:rStyle w:val="af0"/>
                <w:i w:val="0"/>
              </w:rPr>
              <w:t xml:space="preserve">RAN2 can confirm the value zero can be configured for </w:t>
            </w:r>
            <w:proofErr w:type="spellStart"/>
            <w:r w:rsidRPr="002A726F">
              <w:rPr>
                <w:rStyle w:val="af0"/>
                <w:i w:val="0"/>
              </w:rPr>
              <w:t>flightPathUpdateDistanceThr</w:t>
            </w:r>
            <w:proofErr w:type="spellEnd"/>
            <w:r w:rsidRPr="002A726F">
              <w:rPr>
                <w:rStyle w:val="af0"/>
                <w:i w:val="0"/>
              </w:rPr>
              <w:t xml:space="preserve"> and </w:t>
            </w:r>
            <w:proofErr w:type="spellStart"/>
            <w:r w:rsidRPr="002A726F">
              <w:rPr>
                <w:rStyle w:val="af0"/>
                <w:i w:val="0"/>
              </w:rPr>
              <w:t>flightPathUpdateTimeThr</w:t>
            </w:r>
            <w:proofErr w:type="spellEnd"/>
            <w:r w:rsidRPr="002A726F">
              <w:rPr>
                <w:rStyle w:val="af0"/>
                <w:i w:val="0"/>
              </w:rPr>
              <w:t>, and if there is any location/time change in waypoints, the UE should to indicate the flight path update when the value zero is configured</w:t>
            </w:r>
            <w:r w:rsidR="00D33537">
              <w:rPr>
                <w:rStyle w:val="af0"/>
                <w:i w:val="0"/>
              </w:rPr>
              <w:t>.</w:t>
            </w:r>
          </w:p>
          <w:p w14:paraId="71C6CFE6" w14:textId="77777777" w:rsidR="002A726F" w:rsidRPr="002A726F" w:rsidRDefault="002A726F" w:rsidP="002A726F">
            <w:pPr>
              <w:pStyle w:val="a3"/>
              <w:numPr>
                <w:ilvl w:val="0"/>
                <w:numId w:val="11"/>
              </w:numPr>
              <w:spacing w:before="120" w:after="120"/>
              <w:ind w:firstLineChars="0"/>
              <w:rPr>
                <w:rStyle w:val="af0"/>
                <w:i w:val="0"/>
              </w:rPr>
            </w:pPr>
            <w:r w:rsidRPr="002A726F">
              <w:rPr>
                <w:rStyle w:val="af0"/>
                <w:i w:val="0"/>
              </w:rPr>
              <w:t>Flightpath update indication can be triggered due to adding a single waypoint.</w:t>
            </w:r>
          </w:p>
          <w:p w14:paraId="2080493E" w14:textId="75DE268A" w:rsidR="000A3782" w:rsidRPr="002A726F" w:rsidRDefault="002A726F" w:rsidP="002A726F">
            <w:pPr>
              <w:pStyle w:val="a3"/>
              <w:numPr>
                <w:ilvl w:val="0"/>
                <w:numId w:val="11"/>
              </w:numPr>
              <w:spacing w:before="120" w:after="120"/>
              <w:ind w:firstLineChars="0"/>
              <w:rPr>
                <w:iCs/>
              </w:rPr>
            </w:pPr>
            <w:r w:rsidRPr="002A726F">
              <w:rPr>
                <w:rStyle w:val="af0"/>
                <w:i w:val="0"/>
              </w:rPr>
              <w:t xml:space="preserve">Flightpath update indication can be triggered due to removal of a single future waypoint, except if it is removing an </w:t>
            </w:r>
            <w:proofErr w:type="gramStart"/>
            <w:r w:rsidRPr="002A726F">
              <w:rPr>
                <w:rStyle w:val="af0"/>
                <w:i w:val="0"/>
              </w:rPr>
              <w:t>outdated waypoints</w:t>
            </w:r>
            <w:proofErr w:type="gramEnd"/>
            <w:r w:rsidR="00D33537">
              <w:rPr>
                <w:rStyle w:val="af0"/>
                <w:rFonts w:eastAsiaTheme="minorEastAsia" w:hint="eastAsia"/>
                <w:i w:val="0"/>
                <w:lang w:eastAsia="zh-CN"/>
              </w:rPr>
              <w:t>.</w:t>
            </w:r>
          </w:p>
        </w:tc>
      </w:tr>
    </w:tbl>
    <w:p w14:paraId="68D4F7BA" w14:textId="7C46D479" w:rsidR="000A3782" w:rsidRPr="00FA58D0" w:rsidRDefault="000A3782" w:rsidP="007D303C">
      <w:pPr>
        <w:spacing w:before="156" w:after="156"/>
      </w:pPr>
      <w:r w:rsidRPr="004F2A70">
        <w:t xml:space="preserve">This </w:t>
      </w:r>
      <w:r>
        <w:t>contribution</w:t>
      </w:r>
      <w:r w:rsidRPr="004F2A70">
        <w:t xml:space="preserve"> provides our considerations on </w:t>
      </w:r>
      <w:r w:rsidR="00CF28CD" w:rsidRPr="00CF28CD">
        <w:t>flightpath availability notification</w:t>
      </w:r>
      <w:r w:rsidR="00CF28CD">
        <w:t xml:space="preserve"> providi</w:t>
      </w:r>
      <w:r w:rsidR="000C2B08">
        <w:t>n</w:t>
      </w:r>
      <w:r w:rsidR="00CF28CD">
        <w:t>g</w:t>
      </w:r>
      <w:r>
        <w:t>.</w:t>
      </w:r>
      <w:r w:rsidR="00F444AF">
        <w:t xml:space="preserve"> </w:t>
      </w:r>
    </w:p>
    <w:p w14:paraId="4D3097A0" w14:textId="6761BEA6"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r w:rsidR="009D5C58">
        <w:rPr>
          <w:rFonts w:eastAsia="宋体"/>
          <w:sz w:val="28"/>
          <w:szCs w:val="28"/>
        </w:rPr>
        <w:t xml:space="preserve"> </w:t>
      </w:r>
    </w:p>
    <w:p w14:paraId="052FE781" w14:textId="6AE02029" w:rsidR="00850A17" w:rsidRDefault="0039672C" w:rsidP="0039672C">
      <w:pPr>
        <w:spacing w:before="156" w:after="156"/>
        <w:rPr>
          <w:lang w:val="en-GB"/>
        </w:rPr>
      </w:pPr>
      <w:bookmarkStart w:id="4" w:name="_Toc72163958"/>
      <w:bookmarkStart w:id="5" w:name="_Toc72164083"/>
      <w:bookmarkStart w:id="6" w:name="_Toc72164151"/>
      <w:bookmarkStart w:id="7" w:name="_Toc72164281"/>
      <w:bookmarkStart w:id="8" w:name="_Toc72166021"/>
      <w:bookmarkStart w:id="9" w:name="_Toc72166096"/>
      <w:bookmarkStart w:id="10" w:name="_Toc72166120"/>
      <w:bookmarkStart w:id="11" w:name="_Toc72166132"/>
      <w:bookmarkStart w:id="12" w:name="_Toc72166144"/>
      <w:bookmarkStart w:id="13" w:name="_Toc72166215"/>
      <w:bookmarkStart w:id="14" w:name="_Toc72166223"/>
      <w:bookmarkStart w:id="15" w:name="_Toc72764097"/>
      <w:bookmarkStart w:id="16" w:name="_Toc72764105"/>
      <w:bookmarkStart w:id="17" w:name="_Toc72764113"/>
      <w:bookmarkStart w:id="18" w:name="_Toc72764121"/>
      <w:bookmarkStart w:id="19" w:name="_Toc141708234"/>
      <w:bookmarkStart w:id="20" w:name="_Toc141708239"/>
      <w:bookmarkStart w:id="21" w:name="_Toc141708244"/>
      <w:bookmarkStart w:id="22" w:name="_Toc141708249"/>
      <w:bookmarkStart w:id="23" w:name="_Toc141708254"/>
      <w:bookmarkStart w:id="24" w:name="_Toc141708259"/>
      <w:bookmarkStart w:id="25" w:name="_Toc142484660"/>
      <w:bookmarkStart w:id="26" w:name="_Toc142484665"/>
      <w:bookmarkStart w:id="27" w:name="_Toc142484670"/>
      <w:bookmarkStart w:id="28" w:name="_Toc142484675"/>
      <w:bookmarkStart w:id="29" w:name="_Toc142484680"/>
      <w:bookmarkStart w:id="30" w:name="_Toc142484685"/>
      <w:bookmarkStart w:id="31" w:name="_Toc142484690"/>
      <w:bookmarkStart w:id="32" w:name="_Toc142484695"/>
      <w:bookmarkStart w:id="33" w:name="_Toc142484700"/>
      <w:bookmarkStart w:id="34" w:name="_Toc142484705"/>
      <w:r>
        <w:rPr>
          <w:rFonts w:eastAsiaTheme="minorEastAsia"/>
        </w:rPr>
        <w:t>Based on current agreements,</w:t>
      </w:r>
      <w:r w:rsidR="00DD0BBB">
        <w:rPr>
          <w:rFonts w:eastAsiaTheme="minorEastAsia"/>
        </w:rPr>
        <w:t xml:space="preserve"> </w:t>
      </w:r>
      <w:r w:rsidR="007D333D">
        <w:rPr>
          <w:rFonts w:eastAsiaTheme="minorEastAsia"/>
        </w:rPr>
        <w:t xml:space="preserve">UE may provide </w:t>
      </w:r>
      <w:r w:rsidR="006534CC" w:rsidRPr="0092041C">
        <w:t>flightpath availability notification</w:t>
      </w:r>
      <w:r w:rsidR="006534CC">
        <w:t xml:space="preserve"> </w:t>
      </w:r>
      <w:r w:rsidR="00DD0BBB">
        <w:rPr>
          <w:rFonts w:eastAsiaTheme="minorEastAsia"/>
        </w:rPr>
        <w:t xml:space="preserve">in </w:t>
      </w:r>
      <w:proofErr w:type="spellStart"/>
      <w:r w:rsidR="00DD0BBB" w:rsidRPr="00F54AF5">
        <w:rPr>
          <w:rFonts w:eastAsiaTheme="minorEastAsia"/>
          <w:i/>
          <w:iCs/>
        </w:rPr>
        <w:t>RRCReconfigurationComplete</w:t>
      </w:r>
      <w:proofErr w:type="spellEnd"/>
      <w:r w:rsidR="007469DB">
        <w:t xml:space="preserve">, </w:t>
      </w:r>
      <w:r w:rsidR="00850A17">
        <w:rPr>
          <w:lang w:val="en-GB"/>
        </w:rPr>
        <w:t>current RRC spec captured</w:t>
      </w:r>
      <w:r w:rsidR="00DD0BBB">
        <w:rPr>
          <w:lang w:val="en-GB"/>
        </w:rPr>
        <w:t xml:space="preserve"> it </w:t>
      </w:r>
      <w:r w:rsidR="000C2B08">
        <w:rPr>
          <w:lang w:val="en-GB"/>
        </w:rPr>
        <w:t>as</w:t>
      </w:r>
      <w:r w:rsidR="00850A17">
        <w:rPr>
          <w:lang w:val="en-GB"/>
        </w:rPr>
        <w:t xml:space="preserve"> following </w:t>
      </w:r>
      <w:r w:rsidR="00DD0BBB">
        <w:rPr>
          <w:lang w:val="en-GB"/>
        </w:rPr>
        <w:t>procedures</w:t>
      </w:r>
      <w:r w:rsidR="00850A17">
        <w:rPr>
          <w:lang w:val="en-GB"/>
        </w:rPr>
        <w:t>:</w:t>
      </w:r>
    </w:p>
    <w:p w14:paraId="1B65F2F3" w14:textId="77777777" w:rsidR="00A44A33" w:rsidRPr="00040777" w:rsidRDefault="006534CC" w:rsidP="00A44A33">
      <w:pPr>
        <w:spacing w:before="156" w:after="156"/>
        <w:rPr>
          <w:lang w:val="en-GB"/>
        </w:rPr>
      </w:pPr>
      <w:r>
        <w:t xml:space="preserve"> </w:t>
      </w:r>
      <w:r w:rsidR="00A44A33">
        <w:rPr>
          <w:lang w:val="en-GB"/>
        </w:rPr>
        <w:t>…</w:t>
      </w:r>
    </w:p>
    <w:p w14:paraId="31260AE7" w14:textId="77777777" w:rsidR="00A44A33" w:rsidRPr="00281B13" w:rsidRDefault="00A44A33" w:rsidP="00A44A33">
      <w:pPr>
        <w:overflowPunct w:val="0"/>
        <w:autoSpaceDE w:val="0"/>
        <w:autoSpaceDN w:val="0"/>
        <w:adjustRightInd w:val="0"/>
        <w:spacing w:before="156" w:after="156"/>
        <w:ind w:left="851" w:hanging="284"/>
        <w:jc w:val="left"/>
        <w:rPr>
          <w:rFonts w:eastAsia="宋体" w:cs="Times New Roman"/>
          <w:lang w:val="en-GB" w:eastAsia="en-US"/>
        </w:rPr>
      </w:pPr>
      <w:r w:rsidRPr="00281B13">
        <w:rPr>
          <w:rFonts w:eastAsia="宋体" w:cs="Times New Roman"/>
          <w:lang w:val="en-GB" w:eastAsia="en-US"/>
        </w:rPr>
        <w:t>2&gt;</w:t>
      </w:r>
      <w:r w:rsidRPr="00281B13">
        <w:rPr>
          <w:rFonts w:eastAsia="宋体" w:cs="Times New Roman"/>
          <w:lang w:val="en-GB" w:eastAsia="en-US"/>
        </w:rPr>
        <w:tab/>
        <w:t>if the UE has flight path information available:</w:t>
      </w:r>
    </w:p>
    <w:p w14:paraId="1B7D035B" w14:textId="77777777" w:rsidR="00A44A33" w:rsidRPr="00281B13" w:rsidRDefault="00A44A33" w:rsidP="00A44A33">
      <w:pPr>
        <w:overflowPunct w:val="0"/>
        <w:autoSpaceDE w:val="0"/>
        <w:autoSpaceDN w:val="0"/>
        <w:adjustRightInd w:val="0"/>
        <w:spacing w:before="156" w:after="156"/>
        <w:ind w:left="1135" w:hanging="284"/>
        <w:jc w:val="left"/>
        <w:rPr>
          <w:rFonts w:eastAsia="宋体" w:cs="Times New Roman"/>
          <w:lang w:val="en-GB" w:eastAsia="en-US"/>
        </w:rPr>
      </w:pPr>
      <w:r w:rsidRPr="00281B13">
        <w:rPr>
          <w:rFonts w:eastAsia="宋体" w:cs="Times New Roman"/>
          <w:lang w:val="en-GB" w:eastAsia="en-US"/>
        </w:rPr>
        <w:t>3&gt;</w:t>
      </w:r>
      <w:r w:rsidRPr="00281B13">
        <w:rPr>
          <w:rFonts w:eastAsia="宋体" w:cs="Times New Roman"/>
          <w:lang w:val="en-GB" w:eastAsia="en-US"/>
        </w:rPr>
        <w:tab/>
      </w:r>
      <w:r w:rsidRPr="002B0B7E">
        <w:rPr>
          <w:rFonts w:eastAsia="宋体" w:cs="Times New Roman"/>
          <w:highlight w:val="yellow"/>
          <w:lang w:val="en-GB" w:eastAsia="en-US"/>
        </w:rPr>
        <w:t xml:space="preserve">if </w:t>
      </w:r>
      <w:r w:rsidRPr="002B0B7E">
        <w:rPr>
          <w:rFonts w:cs="Times New Roman"/>
          <w:highlight w:val="yellow"/>
          <w:lang w:val="en-GB" w:eastAsia="ja-JP"/>
        </w:rPr>
        <w:t>the</w:t>
      </w:r>
      <w:r w:rsidRPr="002B0B7E">
        <w:rPr>
          <w:rFonts w:eastAsia="宋体" w:cs="Times New Roman"/>
          <w:highlight w:val="yellow"/>
          <w:lang w:val="en-GB" w:eastAsia="en-US"/>
        </w:rPr>
        <w:t xml:space="preserve"> UE had not previously provided a flight path information since last entering RRC_CONNECTED state; or</w:t>
      </w:r>
    </w:p>
    <w:p w14:paraId="25F67FD2" w14:textId="77777777" w:rsidR="00A44A33" w:rsidRPr="00281B13" w:rsidRDefault="00A44A33" w:rsidP="00A44A33">
      <w:pPr>
        <w:overflowPunct w:val="0"/>
        <w:autoSpaceDE w:val="0"/>
        <w:autoSpaceDN w:val="0"/>
        <w:adjustRightInd w:val="0"/>
        <w:spacing w:before="156" w:after="156"/>
        <w:ind w:left="1135" w:hanging="284"/>
        <w:jc w:val="left"/>
        <w:rPr>
          <w:rFonts w:eastAsia="宋体" w:cs="Times New Roman"/>
          <w:lang w:val="en-GB" w:eastAsia="ja-JP"/>
        </w:rPr>
      </w:pPr>
      <w:r w:rsidRPr="00281B13">
        <w:rPr>
          <w:rFonts w:eastAsia="宋体" w:cs="Times New Roman"/>
          <w:lang w:val="en-GB" w:eastAsia="en-US"/>
        </w:rPr>
        <w:t>3&gt;</w:t>
      </w:r>
      <w:r w:rsidRPr="00281B13">
        <w:rPr>
          <w:rFonts w:eastAsia="宋体" w:cs="Times New Roman"/>
          <w:lang w:val="en-GB" w:eastAsia="en-US"/>
        </w:rPr>
        <w:tab/>
        <w:t>if at least one waypoint</w:t>
      </w:r>
      <w:r w:rsidRPr="00281B13">
        <w:rPr>
          <w:rFonts w:eastAsia="宋体" w:cs="Times New Roman"/>
          <w:lang w:val="en-GB" w:eastAsia="ja-JP"/>
        </w:rPr>
        <w:t xml:space="preserve"> was not previously provided; or</w:t>
      </w:r>
    </w:p>
    <w:p w14:paraId="7C9252E2" w14:textId="77777777" w:rsidR="00A44A33" w:rsidRPr="00281B13" w:rsidRDefault="00A44A33" w:rsidP="00A44A33">
      <w:pPr>
        <w:overflowPunct w:val="0"/>
        <w:autoSpaceDE w:val="0"/>
        <w:autoSpaceDN w:val="0"/>
        <w:adjustRightInd w:val="0"/>
        <w:spacing w:before="156" w:after="156"/>
        <w:ind w:left="1135" w:hanging="284"/>
        <w:jc w:val="left"/>
        <w:rPr>
          <w:rFonts w:eastAsia="宋体" w:cs="Times New Roman"/>
          <w:lang w:val="en-GB" w:eastAsia="en-US"/>
        </w:rPr>
      </w:pPr>
      <w:r w:rsidRPr="00281B13">
        <w:rPr>
          <w:rFonts w:eastAsia="宋体" w:cs="Times New Roman"/>
          <w:lang w:val="en-GB" w:eastAsia="ja-JP"/>
        </w:rPr>
        <w:t>3&gt;</w:t>
      </w:r>
      <w:r w:rsidRPr="00281B13">
        <w:rPr>
          <w:rFonts w:eastAsia="宋体" w:cs="Times New Roman"/>
          <w:lang w:val="en-GB" w:eastAsia="ja-JP"/>
        </w:rPr>
        <w:tab/>
        <w:t>if at least one upcoming waypoint that was previously provided is being removed; or</w:t>
      </w:r>
    </w:p>
    <w:p w14:paraId="14829FC4" w14:textId="77777777" w:rsidR="00A44A33" w:rsidRPr="00281B13" w:rsidRDefault="00A44A33" w:rsidP="00A44A33">
      <w:pPr>
        <w:overflowPunct w:val="0"/>
        <w:autoSpaceDE w:val="0"/>
        <w:autoSpaceDN w:val="0"/>
        <w:adjustRightInd w:val="0"/>
        <w:spacing w:before="156" w:after="156"/>
        <w:ind w:left="1135" w:hanging="284"/>
        <w:jc w:val="left"/>
        <w:rPr>
          <w:rFonts w:eastAsia="宋体" w:cs="Times New Roman"/>
          <w:lang w:val="en-GB" w:eastAsia="en-US"/>
        </w:rPr>
      </w:pPr>
      <w:r w:rsidRPr="00281B13">
        <w:rPr>
          <w:rFonts w:eastAsia="宋体" w:cs="Times New Roman"/>
          <w:lang w:val="en-GB" w:eastAsia="en-US"/>
        </w:rPr>
        <w:t>3&gt;</w:t>
      </w:r>
      <w:r w:rsidRPr="00281B13">
        <w:rPr>
          <w:rFonts w:eastAsia="宋体" w:cs="Times New Roman"/>
          <w:lang w:val="en-GB" w:eastAsia="en-US"/>
        </w:rPr>
        <w:tab/>
      </w:r>
      <w:r w:rsidRPr="00281B13">
        <w:rPr>
          <w:rFonts w:eastAsia="宋体" w:cs="Times New Roman"/>
          <w:lang w:val="en-GB"/>
        </w:rPr>
        <w:t xml:space="preserve">if </w:t>
      </w:r>
      <w:proofErr w:type="spellStart"/>
      <w:r w:rsidRPr="00281B13">
        <w:rPr>
          <w:rFonts w:eastAsia="宋体" w:cs="Times New Roman"/>
          <w:i/>
          <w:iCs/>
          <w:lang w:val="en-GB"/>
        </w:rPr>
        <w:t>flightPathUpdateDistanceThr</w:t>
      </w:r>
      <w:proofErr w:type="spellEnd"/>
      <w:r w:rsidRPr="00281B13">
        <w:rPr>
          <w:rFonts w:eastAsia="宋体" w:cs="Times New Roman"/>
          <w:lang w:val="en-GB" w:eastAsia="en-US"/>
        </w:rPr>
        <w:t xml:space="preserve"> is configured and for at least one waypoint, the 3D distance between the previously provided location and the new location is more than or equal to the distance threshold configured by </w:t>
      </w:r>
      <w:proofErr w:type="spellStart"/>
      <w:r w:rsidRPr="00281B13">
        <w:rPr>
          <w:rFonts w:eastAsia="宋体" w:cs="Times New Roman"/>
          <w:i/>
          <w:iCs/>
          <w:lang w:val="en-GB"/>
        </w:rPr>
        <w:t>flightPathUpdateDistanceThr</w:t>
      </w:r>
      <w:proofErr w:type="spellEnd"/>
      <w:r w:rsidRPr="00281B13">
        <w:rPr>
          <w:rFonts w:eastAsia="宋体" w:cs="Times New Roman"/>
          <w:lang w:val="en-GB" w:eastAsia="en-US"/>
        </w:rPr>
        <w:t>; or</w:t>
      </w:r>
    </w:p>
    <w:p w14:paraId="7237D8D3" w14:textId="77777777" w:rsidR="00A44A33" w:rsidRPr="00281B13" w:rsidRDefault="00A44A33" w:rsidP="00A44A33">
      <w:pPr>
        <w:overflowPunct w:val="0"/>
        <w:autoSpaceDE w:val="0"/>
        <w:autoSpaceDN w:val="0"/>
        <w:adjustRightInd w:val="0"/>
        <w:spacing w:before="156" w:after="156"/>
        <w:ind w:left="1135" w:hanging="284"/>
        <w:jc w:val="left"/>
        <w:rPr>
          <w:rFonts w:eastAsia="宋体" w:cs="Times New Roman"/>
          <w:lang w:val="en-GB" w:eastAsia="en-US"/>
        </w:rPr>
      </w:pPr>
      <w:r w:rsidRPr="00281B13">
        <w:rPr>
          <w:rFonts w:eastAsia="宋体" w:cs="Times New Roman"/>
          <w:lang w:val="en-GB" w:eastAsia="en-US"/>
        </w:rPr>
        <w:lastRenderedPageBreak/>
        <w:t xml:space="preserve">3&gt; </w:t>
      </w:r>
      <w:r w:rsidRPr="00281B13">
        <w:rPr>
          <w:rFonts w:eastAsia="宋体" w:cs="Times New Roman"/>
          <w:lang w:val="en-GB"/>
        </w:rPr>
        <w:t xml:space="preserve">if </w:t>
      </w:r>
      <w:proofErr w:type="spellStart"/>
      <w:r w:rsidRPr="00281B13">
        <w:rPr>
          <w:rFonts w:eastAsia="宋体" w:cs="Times New Roman"/>
          <w:i/>
          <w:iCs/>
          <w:lang w:val="en-GB"/>
        </w:rPr>
        <w:t>flightPathUpdateTimeThr</w:t>
      </w:r>
      <w:proofErr w:type="spellEnd"/>
      <w:r w:rsidRPr="00281B13">
        <w:rPr>
          <w:rFonts w:eastAsia="宋体" w:cs="Times New Roman"/>
          <w:i/>
          <w:iCs/>
          <w:lang w:val="en-GB"/>
        </w:rPr>
        <w:t xml:space="preserve"> </w:t>
      </w:r>
      <w:r w:rsidRPr="00281B13">
        <w:rPr>
          <w:rFonts w:eastAsia="宋体" w:cs="Times New Roman"/>
          <w:lang w:val="en-GB"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proofErr w:type="spellStart"/>
      <w:r w:rsidRPr="00281B13">
        <w:rPr>
          <w:rFonts w:eastAsia="宋体" w:cs="Times New Roman"/>
          <w:i/>
          <w:iCs/>
          <w:lang w:val="en-GB"/>
        </w:rPr>
        <w:t>flightPathUpdateTimeThr</w:t>
      </w:r>
      <w:proofErr w:type="spellEnd"/>
      <w:r w:rsidRPr="00281B13">
        <w:rPr>
          <w:rFonts w:eastAsia="宋体" w:cs="Times New Roman"/>
          <w:lang w:val="en-GB" w:eastAsia="en-US"/>
        </w:rPr>
        <w:t>:</w:t>
      </w:r>
    </w:p>
    <w:p w14:paraId="63860073" w14:textId="77777777" w:rsidR="00A44A33" w:rsidRDefault="00A44A33" w:rsidP="00A44A33">
      <w:pPr>
        <w:overflowPunct w:val="0"/>
        <w:autoSpaceDE w:val="0"/>
        <w:autoSpaceDN w:val="0"/>
        <w:adjustRightInd w:val="0"/>
        <w:spacing w:before="156" w:after="156"/>
        <w:ind w:left="1418" w:hanging="284"/>
        <w:jc w:val="left"/>
        <w:rPr>
          <w:rFonts w:eastAsia="宋体" w:cs="Times New Roman"/>
          <w:lang w:val="en-GB" w:eastAsia="en-US"/>
        </w:rPr>
      </w:pPr>
      <w:r w:rsidRPr="00281B13">
        <w:rPr>
          <w:rFonts w:eastAsia="宋体" w:cs="Times New Roman"/>
          <w:lang w:val="en-GB" w:eastAsia="en-US"/>
        </w:rPr>
        <w:t>4&gt;</w:t>
      </w:r>
      <w:r w:rsidRPr="00281B13">
        <w:rPr>
          <w:rFonts w:eastAsia="宋体" w:cs="Times New Roman"/>
          <w:lang w:val="en-GB" w:eastAsia="en-US"/>
        </w:rPr>
        <w:tab/>
      </w:r>
      <w:r w:rsidRPr="00281B13">
        <w:rPr>
          <w:rFonts w:eastAsia="Yu Mincho" w:cs="Times New Roman"/>
          <w:lang w:val="en-GB"/>
        </w:rPr>
        <w:t>include</w:t>
      </w:r>
      <w:r w:rsidRPr="00281B13">
        <w:rPr>
          <w:rFonts w:eastAsia="宋体" w:cs="Times New Roman"/>
          <w:lang w:val="en-GB" w:eastAsia="en-US"/>
        </w:rPr>
        <w:t xml:space="preserve"> </w:t>
      </w:r>
      <w:proofErr w:type="spellStart"/>
      <w:r w:rsidRPr="00281B13">
        <w:rPr>
          <w:rFonts w:eastAsia="宋体" w:cs="Times New Roman"/>
          <w:i/>
          <w:iCs/>
          <w:lang w:val="en-GB" w:eastAsia="en-US"/>
        </w:rPr>
        <w:t>flightPathInfoAvailable</w:t>
      </w:r>
      <w:proofErr w:type="spellEnd"/>
      <w:r w:rsidRPr="00281B13">
        <w:rPr>
          <w:rFonts w:eastAsia="宋体" w:cs="Times New Roman"/>
          <w:lang w:val="en-GB" w:eastAsia="en-US"/>
        </w:rPr>
        <w:t>;</w:t>
      </w:r>
    </w:p>
    <w:p w14:paraId="26CC27E7" w14:textId="77777777" w:rsidR="00A44A33" w:rsidRPr="00281B13" w:rsidRDefault="00A44A33" w:rsidP="00A44A33">
      <w:pPr>
        <w:overflowPunct w:val="0"/>
        <w:autoSpaceDE w:val="0"/>
        <w:autoSpaceDN w:val="0"/>
        <w:adjustRightInd w:val="0"/>
        <w:spacing w:before="156" w:after="156"/>
        <w:jc w:val="left"/>
        <w:rPr>
          <w:rFonts w:eastAsia="宋体" w:cs="Times New Roman"/>
          <w:lang w:val="en-GB"/>
        </w:rPr>
      </w:pPr>
      <w:r>
        <w:rPr>
          <w:rFonts w:eastAsia="宋体" w:cs="Times New Roman"/>
          <w:lang w:val="en-GB"/>
        </w:rPr>
        <w:t>…</w:t>
      </w:r>
    </w:p>
    <w:p w14:paraId="17712193" w14:textId="59AD3348" w:rsidR="00EF60F0" w:rsidRDefault="006E7F32" w:rsidP="0039672C">
      <w:pPr>
        <w:spacing w:before="156" w:after="156"/>
        <w:rPr>
          <w:rFonts w:eastAsiaTheme="minorEastAsia"/>
          <w:lang w:val="en-GB"/>
        </w:rPr>
      </w:pPr>
      <w:r>
        <w:rPr>
          <w:rFonts w:eastAsiaTheme="minorEastAsia" w:hint="eastAsia"/>
          <w:lang w:val="en-GB"/>
        </w:rPr>
        <w:t>C</w:t>
      </w:r>
      <w:r>
        <w:rPr>
          <w:rFonts w:eastAsiaTheme="minorEastAsia"/>
          <w:lang w:val="en-GB"/>
        </w:rPr>
        <w:t xml:space="preserve">onsidering </w:t>
      </w:r>
      <w:r w:rsidR="00E70690">
        <w:rPr>
          <w:rFonts w:eastAsiaTheme="minorEastAsia"/>
          <w:lang w:val="en-GB"/>
        </w:rPr>
        <w:t xml:space="preserve">a </w:t>
      </w:r>
      <w:r>
        <w:rPr>
          <w:rFonts w:eastAsiaTheme="minorEastAsia"/>
          <w:lang w:val="en-GB"/>
        </w:rPr>
        <w:t>UAV UE perform</w:t>
      </w:r>
      <w:r w:rsidR="00B818BC">
        <w:rPr>
          <w:rFonts w:eastAsiaTheme="minorEastAsia"/>
          <w:lang w:val="en-GB"/>
        </w:rPr>
        <w:t>ing</w:t>
      </w:r>
      <w:r>
        <w:rPr>
          <w:rFonts w:eastAsiaTheme="minorEastAsia"/>
          <w:lang w:val="en-GB"/>
        </w:rPr>
        <w:t xml:space="preserve"> handover from the </w:t>
      </w:r>
      <w:r w:rsidR="008E2D8D">
        <w:rPr>
          <w:rFonts w:eastAsiaTheme="minorEastAsia"/>
          <w:lang w:val="en-GB"/>
        </w:rPr>
        <w:t>source</w:t>
      </w:r>
      <w:r>
        <w:rPr>
          <w:rFonts w:eastAsiaTheme="minorEastAsia"/>
          <w:lang w:val="en-GB"/>
        </w:rPr>
        <w:t xml:space="preserve"> </w:t>
      </w:r>
      <w:proofErr w:type="spellStart"/>
      <w:r>
        <w:rPr>
          <w:rFonts w:eastAsiaTheme="minorEastAsia"/>
          <w:lang w:val="en-GB"/>
        </w:rPr>
        <w:t>gNB</w:t>
      </w:r>
      <w:proofErr w:type="spellEnd"/>
      <w:r>
        <w:rPr>
          <w:rFonts w:eastAsiaTheme="minorEastAsia"/>
          <w:lang w:val="en-GB"/>
        </w:rPr>
        <w:t xml:space="preserve"> to the </w:t>
      </w:r>
      <w:r w:rsidR="008E2D8D">
        <w:rPr>
          <w:rFonts w:eastAsiaTheme="minorEastAsia"/>
          <w:lang w:val="en-GB"/>
        </w:rPr>
        <w:t>target</w:t>
      </w:r>
      <w:r>
        <w:rPr>
          <w:rFonts w:eastAsiaTheme="minorEastAsia"/>
          <w:lang w:val="en-GB"/>
        </w:rPr>
        <w:t xml:space="preserve"> </w:t>
      </w:r>
      <w:proofErr w:type="spellStart"/>
      <w:r>
        <w:rPr>
          <w:rFonts w:eastAsiaTheme="minorEastAsia"/>
          <w:lang w:val="en-GB"/>
        </w:rPr>
        <w:t>gNB</w:t>
      </w:r>
      <w:proofErr w:type="spellEnd"/>
      <w:r>
        <w:rPr>
          <w:rFonts w:eastAsiaTheme="minorEastAsia"/>
          <w:lang w:val="en-GB"/>
        </w:rPr>
        <w:t xml:space="preserve">, </w:t>
      </w:r>
      <w:r w:rsidR="00EF60F0" w:rsidRPr="00281B13">
        <w:rPr>
          <w:rFonts w:eastAsia="宋体" w:cs="Times New Roman"/>
          <w:lang w:val="en-GB" w:eastAsia="en-US"/>
        </w:rPr>
        <w:t xml:space="preserve">if </w:t>
      </w:r>
      <w:r w:rsidR="00EF60F0" w:rsidRPr="00281B13">
        <w:rPr>
          <w:rFonts w:cs="Times New Roman"/>
          <w:lang w:val="en-GB" w:eastAsia="ja-JP"/>
        </w:rPr>
        <w:t>the</w:t>
      </w:r>
      <w:r w:rsidR="00EF60F0" w:rsidRPr="00281B13">
        <w:rPr>
          <w:rFonts w:eastAsia="宋体" w:cs="Times New Roman"/>
          <w:lang w:val="en-GB" w:eastAsia="en-US"/>
        </w:rPr>
        <w:t xml:space="preserve"> UE had previously provided a flightpath </w:t>
      </w:r>
      <w:r w:rsidR="00EF60F0">
        <w:rPr>
          <w:rFonts w:eastAsia="宋体" w:cs="Times New Roman"/>
          <w:lang w:val="en-GB" w:eastAsia="en-US"/>
        </w:rPr>
        <w:t xml:space="preserve">in the </w:t>
      </w:r>
      <w:r w:rsidR="00EF60F0">
        <w:rPr>
          <w:rFonts w:eastAsiaTheme="minorEastAsia"/>
          <w:lang w:val="en-GB"/>
        </w:rPr>
        <w:t xml:space="preserve">source </w:t>
      </w:r>
      <w:proofErr w:type="spellStart"/>
      <w:r w:rsidR="00EF60F0">
        <w:rPr>
          <w:rFonts w:eastAsiaTheme="minorEastAsia"/>
          <w:lang w:val="en-GB"/>
        </w:rPr>
        <w:t>gNB</w:t>
      </w:r>
      <w:proofErr w:type="spellEnd"/>
      <w:r w:rsidR="00E06EEC">
        <w:rPr>
          <w:rFonts w:eastAsiaTheme="minorEastAsia"/>
          <w:lang w:val="en-GB"/>
        </w:rPr>
        <w:t xml:space="preserve"> (</w:t>
      </w:r>
      <w:r w:rsidR="00F50F02">
        <w:rPr>
          <w:rFonts w:eastAsiaTheme="minorEastAsia"/>
          <w:lang w:val="en-GB"/>
        </w:rPr>
        <w:t>a</w:t>
      </w:r>
      <w:r w:rsidR="00E06EEC">
        <w:rPr>
          <w:rFonts w:eastAsiaTheme="minorEastAsia"/>
          <w:lang w:val="en-GB"/>
        </w:rPr>
        <w:t xml:space="preserve"> </w:t>
      </w:r>
      <w:r w:rsidR="00E06EEC" w:rsidRPr="00281B13">
        <w:rPr>
          <w:rFonts w:eastAsia="宋体" w:cs="Times New Roman"/>
          <w:lang w:val="en-GB" w:eastAsia="en-US"/>
        </w:rPr>
        <w:t>last RRC_CONNECTED state</w:t>
      </w:r>
      <w:r w:rsidR="00E06EEC">
        <w:rPr>
          <w:rFonts w:eastAsiaTheme="minorEastAsia"/>
          <w:lang w:val="en-GB"/>
        </w:rPr>
        <w:t>)</w:t>
      </w:r>
      <w:r w:rsidR="009C77A6">
        <w:rPr>
          <w:rFonts w:eastAsiaTheme="minorEastAsia"/>
          <w:lang w:val="en-GB"/>
        </w:rPr>
        <w:t xml:space="preserve"> and it not </w:t>
      </w:r>
      <w:r w:rsidR="00E16D42">
        <w:rPr>
          <w:rFonts w:eastAsiaTheme="minorEastAsia"/>
          <w:lang w:val="en-GB"/>
        </w:rPr>
        <w:t>changed</w:t>
      </w:r>
      <w:r w:rsidR="009C77A6">
        <w:rPr>
          <w:rFonts w:eastAsiaTheme="minorEastAsia"/>
          <w:lang w:val="en-GB"/>
        </w:rPr>
        <w:t xml:space="preserve"> based on</w:t>
      </w:r>
      <w:r w:rsidR="00E16D42">
        <w:rPr>
          <w:rFonts w:eastAsiaTheme="minorEastAsia"/>
          <w:lang w:val="en-GB"/>
        </w:rPr>
        <w:t xml:space="preserve"> above</w:t>
      </w:r>
      <w:r w:rsidR="009C77A6">
        <w:rPr>
          <w:rFonts w:eastAsiaTheme="minorEastAsia"/>
          <w:lang w:val="en-GB"/>
        </w:rPr>
        <w:t xml:space="preserve"> </w:t>
      </w:r>
      <w:r w:rsidR="00E16D42" w:rsidRPr="00E16D42">
        <w:rPr>
          <w:rFonts w:eastAsiaTheme="minorEastAsia"/>
          <w:lang w:val="en-GB"/>
        </w:rPr>
        <w:t>flightpath update threshold(s)</w:t>
      </w:r>
      <w:r w:rsidR="00EF60F0">
        <w:rPr>
          <w:rFonts w:eastAsiaTheme="minorEastAsia"/>
          <w:lang w:val="en-GB"/>
        </w:rPr>
        <w:t>, the UE</w:t>
      </w:r>
      <w:r w:rsidR="00903559">
        <w:rPr>
          <w:rFonts w:eastAsiaTheme="minorEastAsia"/>
          <w:lang w:val="en-GB"/>
        </w:rPr>
        <w:t xml:space="preserve"> may not need to provide </w:t>
      </w:r>
      <w:r w:rsidR="00903559">
        <w:t xml:space="preserve">a </w:t>
      </w:r>
      <w:r w:rsidR="00903559" w:rsidRPr="0092041C">
        <w:t xml:space="preserve">flightpath availability notification in </w:t>
      </w:r>
      <w:proofErr w:type="spellStart"/>
      <w:r w:rsidR="00903559" w:rsidRPr="004103F3">
        <w:rPr>
          <w:i/>
          <w:iCs/>
        </w:rPr>
        <w:t>RRCReconfigurationComplete</w:t>
      </w:r>
      <w:proofErr w:type="spellEnd"/>
      <w:r w:rsidR="00903559" w:rsidRPr="0092041C">
        <w:t xml:space="preserve"> message</w:t>
      </w:r>
      <w:r w:rsidR="00903559">
        <w:t>.</w:t>
      </w:r>
    </w:p>
    <w:p w14:paraId="002C5517" w14:textId="649533FC" w:rsidR="00CB6548" w:rsidRPr="00CB6548" w:rsidRDefault="00CB6548" w:rsidP="00CB6548">
      <w:pPr>
        <w:pStyle w:val="1st-ob-YJ"/>
        <w:spacing w:before="156" w:after="156"/>
      </w:pPr>
      <w:bookmarkStart w:id="35" w:name="_Toc157607635"/>
      <w:bookmarkStart w:id="36" w:name="_Toc157608509"/>
      <w:bookmarkStart w:id="37" w:name="_Toc158306776"/>
      <w:bookmarkStart w:id="38" w:name="_Toc158306834"/>
      <w:bookmarkStart w:id="39" w:name="_Toc158306913"/>
      <w:bookmarkStart w:id="40" w:name="_Toc146120763"/>
      <w:bookmarkStart w:id="41" w:name="_Toc146120765"/>
      <w:bookmarkStart w:id="42" w:name="_Toc146120767"/>
      <w:bookmarkStart w:id="43" w:name="_Toc146200410"/>
      <w:bookmarkStart w:id="44" w:name="_Toc146200412"/>
      <w:bookmarkStart w:id="45" w:name="_Toc146200425"/>
      <w:bookmarkStart w:id="46" w:name="_Toc146200427"/>
      <w:bookmarkStart w:id="47" w:name="_Toc146200438"/>
      <w:bookmarkStart w:id="48" w:name="_Toc146200440"/>
      <w:bookmarkStart w:id="49" w:name="_Toc146200442"/>
      <w:bookmarkStart w:id="50" w:name="_Toc146203948"/>
      <w:bookmarkStart w:id="51" w:name="_Toc146204663"/>
      <w:bookmarkStart w:id="52" w:name="_Toc146204666"/>
      <w:bookmarkStart w:id="53" w:name="_Toc146204669"/>
      <w:bookmarkStart w:id="54" w:name="_Toc146204672"/>
      <w:bookmarkStart w:id="55" w:name="_Toc146204675"/>
      <w:bookmarkStart w:id="56" w:name="_Toc146204678"/>
      <w:bookmarkStart w:id="57" w:name="_Toc146204681"/>
      <w:bookmarkStart w:id="58" w:name="_Toc146204684"/>
      <w:bookmarkStart w:id="59" w:name="_Toc146204687"/>
      <w:bookmarkStart w:id="60" w:name="_Toc146204690"/>
      <w:bookmarkStart w:id="61" w:name="_Toc146204693"/>
      <w:bookmarkStart w:id="62" w:name="_Toc146204696"/>
      <w:bookmarkStart w:id="63" w:name="_Toc148974407"/>
      <w:bookmarkStart w:id="64" w:name="_Toc148974412"/>
      <w:bookmarkStart w:id="65" w:name="_Toc149039680"/>
      <w:bookmarkStart w:id="66" w:name="_Toc149039685"/>
      <w:bookmarkStart w:id="67" w:name="_Toc149039690"/>
      <w:bookmarkStart w:id="68" w:name="_Toc149050709"/>
      <w:bookmarkStart w:id="69" w:name="_Toc149050714"/>
      <w:bookmarkStart w:id="70" w:name="_Toc149050719"/>
      <w:bookmarkStart w:id="71" w:name="_Toc157594534"/>
      <w:bookmarkStart w:id="72" w:name="_Toc157604820"/>
      <w:r>
        <w:rPr>
          <w:rFonts w:eastAsiaTheme="minorEastAsia"/>
          <w:lang w:val="en-GB"/>
        </w:rPr>
        <w:t xml:space="preserve">UE may not provide </w:t>
      </w:r>
      <w:r>
        <w:t xml:space="preserve">a </w:t>
      </w:r>
      <w:r w:rsidRPr="0092041C">
        <w:t xml:space="preserve">flightpath availability notification in </w:t>
      </w:r>
      <w:proofErr w:type="spellStart"/>
      <w:r w:rsidRPr="0092041C">
        <w:t>RRCReconfigurationComplete</w:t>
      </w:r>
      <w:proofErr w:type="spellEnd"/>
      <w:r w:rsidRPr="0092041C">
        <w:t xml:space="preserve"> message</w:t>
      </w:r>
      <w:r>
        <w:t xml:space="preserve"> if </w:t>
      </w:r>
      <w:r w:rsidRPr="00281B13">
        <w:rPr>
          <w:rFonts w:eastAsia="宋体"/>
          <w:lang w:val="en-GB" w:eastAsia="en-US"/>
        </w:rPr>
        <w:t xml:space="preserve">UE had previously provided a flightpath </w:t>
      </w:r>
      <w:r>
        <w:rPr>
          <w:rFonts w:eastAsia="宋体"/>
          <w:lang w:val="en-GB" w:eastAsia="en-US"/>
        </w:rPr>
        <w:t xml:space="preserve">in the </w:t>
      </w:r>
      <w:r>
        <w:rPr>
          <w:rFonts w:eastAsiaTheme="minorEastAsia"/>
          <w:lang w:val="en-GB"/>
        </w:rPr>
        <w:t xml:space="preserve">source </w:t>
      </w:r>
      <w:proofErr w:type="spellStart"/>
      <w:r>
        <w:rPr>
          <w:rFonts w:eastAsiaTheme="minorEastAsia"/>
          <w:lang w:val="en-GB"/>
        </w:rPr>
        <w:t>gNB</w:t>
      </w:r>
      <w:proofErr w:type="spellEnd"/>
      <w:r>
        <w:rPr>
          <w:rFonts w:eastAsiaTheme="minorEastAsia"/>
          <w:lang w:val="en-GB"/>
        </w:rPr>
        <w:t>.</w:t>
      </w:r>
      <w:bookmarkEnd w:id="35"/>
      <w:bookmarkEnd w:id="36"/>
      <w:bookmarkEnd w:id="37"/>
      <w:bookmarkEnd w:id="38"/>
      <w:bookmarkEnd w:id="39"/>
    </w:p>
    <w:p w14:paraId="383358AA" w14:textId="0619FE1D" w:rsidR="001F0D29" w:rsidRPr="00657231" w:rsidRDefault="00CB6548" w:rsidP="00242591">
      <w:pPr>
        <w:spacing w:before="156" w:after="156"/>
        <w:rPr>
          <w:rFonts w:eastAsiaTheme="minorEastAsia"/>
          <w:lang w:val="en-GB"/>
        </w:rPr>
      </w:pPr>
      <w:r>
        <w:rPr>
          <w:rFonts w:eastAsiaTheme="minorEastAsia"/>
          <w:lang w:val="en-GB"/>
        </w:rPr>
        <w:t xml:space="preserve">For </w:t>
      </w:r>
      <w:r w:rsidRPr="00CB6548">
        <w:rPr>
          <w:rFonts w:eastAsiaTheme="minorEastAsia"/>
          <w:lang w:val="en-GB"/>
        </w:rPr>
        <w:t>case</w:t>
      </w:r>
      <w:r>
        <w:rPr>
          <w:rFonts w:eastAsiaTheme="minorEastAsia"/>
          <w:lang w:val="en-GB"/>
        </w:rPr>
        <w:t>s</w:t>
      </w:r>
      <w:r w:rsidRPr="00CB6548">
        <w:rPr>
          <w:rFonts w:eastAsiaTheme="minorEastAsia"/>
          <w:lang w:val="en-GB"/>
        </w:rPr>
        <w:t xml:space="preserve"> the source </w:t>
      </w:r>
      <w:proofErr w:type="spellStart"/>
      <w:r w:rsidRPr="00CB6548">
        <w:rPr>
          <w:rFonts w:eastAsiaTheme="minorEastAsia"/>
          <w:lang w:val="en-GB"/>
        </w:rPr>
        <w:t>gNB</w:t>
      </w:r>
      <w:proofErr w:type="spellEnd"/>
      <w:r w:rsidRPr="00CB6548">
        <w:rPr>
          <w:rFonts w:eastAsiaTheme="minorEastAsia"/>
          <w:lang w:val="en-GB"/>
        </w:rPr>
        <w:t xml:space="preserve"> include </w:t>
      </w:r>
      <w:proofErr w:type="spellStart"/>
      <w:r w:rsidRPr="004103F3">
        <w:rPr>
          <w:rFonts w:eastAsiaTheme="minorEastAsia"/>
          <w:i/>
          <w:iCs/>
          <w:lang w:val="en-GB"/>
        </w:rPr>
        <w:t>FlightPathInfoReport</w:t>
      </w:r>
      <w:proofErr w:type="spellEnd"/>
      <w:r w:rsidRPr="00CB6548">
        <w:rPr>
          <w:rFonts w:eastAsiaTheme="minorEastAsia"/>
          <w:lang w:val="en-GB"/>
        </w:rPr>
        <w:t xml:space="preserve"> in AS-Context within </w:t>
      </w:r>
      <w:proofErr w:type="spellStart"/>
      <w:r w:rsidRPr="004103F3">
        <w:rPr>
          <w:rFonts w:eastAsiaTheme="minorEastAsia"/>
          <w:i/>
          <w:iCs/>
          <w:lang w:val="en-GB"/>
        </w:rPr>
        <w:t>HandoverPreparationInformation</w:t>
      </w:r>
      <w:proofErr w:type="spellEnd"/>
      <w:r w:rsidRPr="00CB6548">
        <w:rPr>
          <w:rFonts w:eastAsiaTheme="minorEastAsia"/>
          <w:lang w:val="en-GB"/>
        </w:rPr>
        <w:t xml:space="preserve"> to the target </w:t>
      </w:r>
      <w:proofErr w:type="spellStart"/>
      <w:r w:rsidRPr="00CB6548">
        <w:rPr>
          <w:rFonts w:eastAsiaTheme="minorEastAsia"/>
          <w:lang w:val="en-GB"/>
        </w:rPr>
        <w:t>gNB</w:t>
      </w:r>
      <w:proofErr w:type="spellEnd"/>
      <w:r w:rsidRPr="00CB6548">
        <w:rPr>
          <w:rFonts w:eastAsiaTheme="minorEastAsia"/>
          <w:lang w:val="en-GB"/>
        </w:rPr>
        <w:t xml:space="preserve">, the target </w:t>
      </w:r>
      <w:proofErr w:type="spellStart"/>
      <w:r w:rsidRPr="00CB6548">
        <w:rPr>
          <w:rFonts w:eastAsiaTheme="minorEastAsia"/>
          <w:lang w:val="en-GB"/>
        </w:rPr>
        <w:t>gNB</w:t>
      </w:r>
      <w:proofErr w:type="spellEnd"/>
      <w:r w:rsidRPr="00CB6548">
        <w:rPr>
          <w:rFonts w:eastAsiaTheme="minorEastAsia"/>
          <w:lang w:val="en-GB"/>
        </w:rPr>
        <w:t xml:space="preserve"> may has already got the latest flightpath</w:t>
      </w:r>
      <w:r>
        <w:rPr>
          <w:rFonts w:eastAsiaTheme="minorEastAsia"/>
          <w:lang w:val="en-GB"/>
        </w:rPr>
        <w:t>.</w:t>
      </w:r>
      <w:r w:rsidR="00277DF4">
        <w:rPr>
          <w:rFonts w:eastAsiaTheme="minorEastAsia"/>
          <w:lang w:val="en-GB"/>
        </w:rPr>
        <w:t xml:space="preserve"> </w:t>
      </w:r>
      <w:r w:rsidR="00356428">
        <w:rPr>
          <w:rFonts w:eastAsiaTheme="minorEastAsia"/>
          <w:lang w:val="en-GB"/>
        </w:rPr>
        <w:t xml:space="preserve"> </w:t>
      </w:r>
      <w:r w:rsidR="0018476E">
        <w:rPr>
          <w:rFonts w:eastAsiaTheme="minorEastAsia"/>
          <w:lang w:val="en-GB"/>
        </w:rPr>
        <w:t>However, t</w:t>
      </w:r>
      <w:r w:rsidR="00277DF4">
        <w:rPr>
          <w:rFonts w:eastAsiaTheme="minorEastAsia" w:hint="eastAsia"/>
          <w:lang w:val="en-GB"/>
        </w:rPr>
        <w:t>he</w:t>
      </w:r>
      <w:r w:rsidR="00277DF4">
        <w:rPr>
          <w:rFonts w:eastAsiaTheme="minorEastAsia"/>
          <w:lang w:val="en-GB"/>
        </w:rPr>
        <w:t xml:space="preserve"> </w:t>
      </w:r>
      <w:proofErr w:type="spellStart"/>
      <w:r w:rsidR="00277DF4" w:rsidRPr="00A0252D">
        <w:rPr>
          <w:rFonts w:eastAsiaTheme="minorEastAsia"/>
          <w:i/>
          <w:iCs/>
          <w:lang w:val="en-GB"/>
        </w:rPr>
        <w:t>FlightPathInfoReport</w:t>
      </w:r>
      <w:proofErr w:type="spellEnd"/>
      <w:r w:rsidR="00277DF4">
        <w:rPr>
          <w:rFonts w:eastAsiaTheme="minorEastAsia"/>
          <w:lang w:val="en-GB"/>
        </w:rPr>
        <w:t xml:space="preserve"> is </w:t>
      </w:r>
      <w:r w:rsidR="00356428">
        <w:rPr>
          <w:rFonts w:eastAsiaTheme="minorEastAsia"/>
          <w:lang w:val="en-GB"/>
        </w:rPr>
        <w:t xml:space="preserve">an </w:t>
      </w:r>
      <w:r w:rsidR="00277DF4">
        <w:rPr>
          <w:rFonts w:eastAsiaTheme="minorEastAsia"/>
          <w:lang w:val="en-GB"/>
        </w:rPr>
        <w:t xml:space="preserve">optional </w:t>
      </w:r>
      <w:r w:rsidR="00356428">
        <w:rPr>
          <w:rFonts w:eastAsiaTheme="minorEastAsia"/>
          <w:lang w:val="en-GB"/>
        </w:rPr>
        <w:t xml:space="preserve">field </w:t>
      </w:r>
      <w:r w:rsidR="00BB4661">
        <w:rPr>
          <w:rFonts w:eastAsiaTheme="minorEastAsia"/>
          <w:lang w:val="en-GB"/>
        </w:rPr>
        <w:t xml:space="preserve">in </w:t>
      </w:r>
      <w:proofErr w:type="spellStart"/>
      <w:r w:rsidR="00BB4661" w:rsidRPr="004103F3">
        <w:rPr>
          <w:rFonts w:eastAsiaTheme="minorEastAsia"/>
          <w:i/>
          <w:iCs/>
          <w:lang w:val="en-GB"/>
        </w:rPr>
        <w:t>HandoverPreparationInformation</w:t>
      </w:r>
      <w:proofErr w:type="spellEnd"/>
      <w:r w:rsidR="0018476E">
        <w:rPr>
          <w:rFonts w:eastAsiaTheme="minorEastAsia"/>
          <w:lang w:val="en-GB"/>
        </w:rPr>
        <w:t xml:space="preserve">, </w:t>
      </w:r>
      <w:r w:rsidR="003F756D">
        <w:rPr>
          <w:rFonts w:eastAsiaTheme="minorEastAsia"/>
          <w:lang w:val="en-GB"/>
        </w:rPr>
        <w:t>UE</w:t>
      </w:r>
      <w:r w:rsidR="006C63CC">
        <w:rPr>
          <w:rFonts w:eastAsiaTheme="minorEastAsia"/>
          <w:lang w:val="en-GB"/>
        </w:rPr>
        <w:t xml:space="preserve"> cannot assume </w:t>
      </w:r>
      <w:r w:rsidR="006C63CC" w:rsidRPr="00CB6548">
        <w:rPr>
          <w:rFonts w:eastAsiaTheme="minorEastAsia"/>
          <w:lang w:val="en-GB"/>
        </w:rPr>
        <w:t xml:space="preserve">the target </w:t>
      </w:r>
      <w:proofErr w:type="spellStart"/>
      <w:r w:rsidR="006C63CC" w:rsidRPr="00CB6548">
        <w:rPr>
          <w:rFonts w:eastAsiaTheme="minorEastAsia"/>
          <w:lang w:val="en-GB"/>
        </w:rPr>
        <w:t>gNB</w:t>
      </w:r>
      <w:proofErr w:type="spellEnd"/>
      <w:r w:rsidR="006C63CC">
        <w:rPr>
          <w:rFonts w:eastAsiaTheme="minorEastAsia"/>
          <w:lang w:val="en-GB"/>
        </w:rPr>
        <w:t xml:space="preserve"> always get the flightpath during handover.</w:t>
      </w:r>
      <w:r w:rsidR="00C12238">
        <w:rPr>
          <w:rFonts w:eastAsiaTheme="minorEastAsia"/>
          <w:lang w:val="en-GB"/>
        </w:rPr>
        <w:t xml:space="preserve"> </w:t>
      </w:r>
      <w:bookmarkStart w:id="73" w:name="_Toc146120241"/>
      <w:bookmarkStart w:id="74" w:name="_Toc146120633"/>
      <w:bookmarkStart w:id="75" w:name="_Toc146120638"/>
      <w:bookmarkStart w:id="76" w:name="_Toc146120639"/>
      <w:bookmarkStart w:id="77" w:name="_Toc146120640"/>
      <w:bookmarkStart w:id="78" w:name="_Toc146120641"/>
      <w:bookmarkStart w:id="79" w:name="_Toc146120642"/>
      <w:bookmarkStart w:id="80" w:name="_Toc146120764"/>
      <w:bookmarkStart w:id="81" w:name="_Toc146120766"/>
      <w:bookmarkStart w:id="82" w:name="_Toc146120768"/>
      <w:bookmarkStart w:id="83" w:name="_Toc146200411"/>
      <w:bookmarkStart w:id="84" w:name="_Toc146200413"/>
      <w:bookmarkStart w:id="85" w:name="_Toc146200426"/>
      <w:bookmarkStart w:id="86" w:name="_Toc146200428"/>
      <w:bookmarkStart w:id="87" w:name="_Toc146200439"/>
      <w:bookmarkStart w:id="88" w:name="_Toc146200441"/>
      <w:bookmarkStart w:id="89" w:name="_Toc146200443"/>
      <w:bookmarkStart w:id="90" w:name="_Toc146203949"/>
      <w:bookmarkStart w:id="91" w:name="_Toc146204664"/>
      <w:bookmarkStart w:id="92" w:name="_Toc146204667"/>
      <w:bookmarkStart w:id="93" w:name="_Toc146204670"/>
      <w:bookmarkStart w:id="94" w:name="_Toc146204673"/>
      <w:bookmarkStart w:id="95" w:name="_Toc146204676"/>
      <w:bookmarkStart w:id="96" w:name="_Toc146204679"/>
      <w:bookmarkStart w:id="97" w:name="_Toc146204682"/>
      <w:bookmarkStart w:id="98" w:name="_Toc146204685"/>
      <w:bookmarkStart w:id="99" w:name="_Toc146204688"/>
      <w:bookmarkStart w:id="100" w:name="_Toc146204691"/>
      <w:bookmarkStart w:id="101" w:name="_Toc146204694"/>
      <w:bookmarkStart w:id="102" w:name="_Toc146204697"/>
      <w:bookmarkStart w:id="103" w:name="_Toc148974409"/>
      <w:bookmarkStart w:id="104" w:name="_Toc14897441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00657231">
        <w:rPr>
          <w:rFonts w:eastAsiaTheme="minorEastAsia" w:hint="eastAsia"/>
          <w:lang w:val="en-GB"/>
        </w:rPr>
        <w:t xml:space="preserve"> </w:t>
      </w:r>
      <w:r w:rsidR="001F0D29">
        <w:t xml:space="preserve">Therefore, </w:t>
      </w:r>
      <w:r w:rsidR="00657231">
        <w:t>our understanding is that</w:t>
      </w:r>
      <w:r w:rsidR="00273BA2">
        <w:t xml:space="preserve"> </w:t>
      </w:r>
      <w:r w:rsidR="001F0D29" w:rsidRPr="001F0D29">
        <w:t xml:space="preserve">UE </w:t>
      </w:r>
      <w:r w:rsidR="00273BA2">
        <w:t>do not need to</w:t>
      </w:r>
      <w:r w:rsidR="001F0D29" w:rsidRPr="001F0D29">
        <w:t xml:space="preserve"> provide flightpath availability notification </w:t>
      </w:r>
      <w:r w:rsidR="00EE0C38">
        <w:t>i</w:t>
      </w:r>
      <w:r w:rsidR="001F0D29" w:rsidRPr="001F0D29">
        <w:t xml:space="preserve">n </w:t>
      </w:r>
      <w:proofErr w:type="spellStart"/>
      <w:r w:rsidR="001F0D29" w:rsidRPr="004103F3">
        <w:rPr>
          <w:i/>
          <w:iCs/>
        </w:rPr>
        <w:t>RRCReconfigurationComplete</w:t>
      </w:r>
      <w:proofErr w:type="spellEnd"/>
      <w:r w:rsidR="001F0D29" w:rsidRPr="001F0D29">
        <w:t xml:space="preserve"> message </w:t>
      </w:r>
      <w:r w:rsidR="00ED578D" w:rsidRPr="001F0D29">
        <w:t xml:space="preserve">during handover </w:t>
      </w:r>
      <w:r w:rsidR="00273BA2">
        <w:t xml:space="preserve">only </w:t>
      </w:r>
      <w:r w:rsidR="001F0D29" w:rsidRPr="001F0D29">
        <w:t xml:space="preserve">if the </w:t>
      </w:r>
      <w:r w:rsidR="002D0D40">
        <w:t xml:space="preserve">target </w:t>
      </w:r>
      <w:proofErr w:type="spellStart"/>
      <w:r w:rsidR="001F0D29" w:rsidRPr="001F0D29">
        <w:t>gNB</w:t>
      </w:r>
      <w:proofErr w:type="spellEnd"/>
      <w:r w:rsidR="001F0D29" w:rsidRPr="001F0D29">
        <w:t xml:space="preserve"> has already got flightpath from the source </w:t>
      </w:r>
      <w:proofErr w:type="spellStart"/>
      <w:r w:rsidR="001F0D29" w:rsidRPr="001F0D29">
        <w:t>gNB</w:t>
      </w:r>
      <w:proofErr w:type="spellEnd"/>
      <w:r w:rsidR="001F0D29" w:rsidRPr="001F0D29">
        <w:t>.</w:t>
      </w:r>
    </w:p>
    <w:p w14:paraId="2D4621C5" w14:textId="194FF189" w:rsidR="000775A7" w:rsidRPr="000775A7" w:rsidRDefault="000775A7" w:rsidP="004E39F6">
      <w:pPr>
        <w:pStyle w:val="1st-Proposal-YJ"/>
        <w:numPr>
          <w:ilvl w:val="0"/>
          <w:numId w:val="0"/>
        </w:numPr>
        <w:spacing w:before="156" w:after="156"/>
      </w:pPr>
      <w:bookmarkStart w:id="105" w:name="_Toc158306777"/>
      <w:bookmarkStart w:id="106" w:name="_Toc158306835"/>
      <w:bookmarkStart w:id="107" w:name="_Toc158306914"/>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t xml:space="preserve">Proposal 1: RAN2 to confirm that the UE should provide flightpath availability notification in </w:t>
      </w:r>
      <w:proofErr w:type="spellStart"/>
      <w:r>
        <w:t>RRCReconfigurationComplete</w:t>
      </w:r>
      <w:proofErr w:type="spellEnd"/>
      <w:r>
        <w:t xml:space="preserve"> message during handover unless the UE receives an indication that the target </w:t>
      </w:r>
      <w:proofErr w:type="spellStart"/>
      <w:r>
        <w:t>gNB</w:t>
      </w:r>
      <w:proofErr w:type="spellEnd"/>
      <w:r>
        <w:t xml:space="preserve"> already has the latest flightpath from the source </w:t>
      </w:r>
      <w:proofErr w:type="spellStart"/>
      <w:r>
        <w:t>gNB</w:t>
      </w:r>
      <w:proofErr w:type="spellEnd"/>
      <w:r>
        <w:t>.</w:t>
      </w:r>
      <w:bookmarkEnd w:id="105"/>
      <w:bookmarkEnd w:id="106"/>
      <w:bookmarkEnd w:id="107"/>
      <w:r>
        <w:t xml:space="preserve">   </w:t>
      </w:r>
    </w:p>
    <w:p w14:paraId="3AE6EDDF" w14:textId="124CF455" w:rsidR="001A43E1" w:rsidRPr="0092041C" w:rsidRDefault="000775A7" w:rsidP="000775A7">
      <w:pPr>
        <w:pStyle w:val="1st-Proposal-YJ"/>
        <w:numPr>
          <w:ilvl w:val="0"/>
          <w:numId w:val="0"/>
        </w:numPr>
        <w:spacing w:before="156" w:after="156"/>
      </w:pPr>
      <w:bookmarkStart w:id="108" w:name="_Toc158306778"/>
      <w:bookmarkStart w:id="109" w:name="_Toc158306836"/>
      <w:bookmarkStart w:id="110" w:name="_Toc158306915"/>
      <w:r>
        <w:t xml:space="preserve">Proposal 1a: If P1 is agreed, RAN2 to discuss whether such an indication is introduced or agree on “the UE provides flightpath availability notification in </w:t>
      </w:r>
      <w:proofErr w:type="spellStart"/>
      <w:r>
        <w:t>RRCReconfigurationComplete</w:t>
      </w:r>
      <w:proofErr w:type="spellEnd"/>
      <w:r>
        <w:t xml:space="preserve"> message during handover” as the expected behavior without introducing the indication.</w:t>
      </w:r>
      <w:bookmarkEnd w:id="108"/>
      <w:bookmarkEnd w:id="109"/>
      <w:bookmarkEnd w:id="110"/>
    </w:p>
    <w:p w14:paraId="6321C8C0" w14:textId="77777777" w:rsidR="00600D76" w:rsidRDefault="00600D76" w:rsidP="00600D76">
      <w:pPr>
        <w:pStyle w:val="1"/>
        <w:numPr>
          <w:ilvl w:val="0"/>
          <w:numId w:val="1"/>
        </w:numPr>
        <w:spacing w:beforeLines="0" w:before="0" w:after="156"/>
        <w:rPr>
          <w:rFonts w:eastAsia="宋体"/>
          <w:sz w:val="28"/>
          <w:szCs w:val="28"/>
        </w:rPr>
      </w:pPr>
      <w:bookmarkStart w:id="111" w:name="_Toc77689036"/>
      <w:bookmarkStart w:id="112" w:name="_Toc77689047"/>
      <w:bookmarkStart w:id="113" w:name="_Toc77689058"/>
      <w:bookmarkStart w:id="114" w:name="_Toc77689069"/>
      <w:bookmarkStart w:id="115" w:name="_Toc77689080"/>
      <w:bookmarkStart w:id="116" w:name="_Toc77689091"/>
      <w:bookmarkStart w:id="117" w:name="_Toc77689102"/>
      <w:bookmarkStart w:id="118" w:name="_Toc77689113"/>
      <w:bookmarkStart w:id="119" w:name="_Toc776891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111"/>
      <w:bookmarkEnd w:id="112"/>
      <w:bookmarkEnd w:id="113"/>
      <w:bookmarkEnd w:id="114"/>
      <w:bookmarkEnd w:id="115"/>
      <w:bookmarkEnd w:id="116"/>
      <w:bookmarkEnd w:id="117"/>
      <w:bookmarkEnd w:id="118"/>
      <w:bookmarkEnd w:id="119"/>
      <w:r w:rsidRPr="00FA58D0">
        <w:rPr>
          <w:rFonts w:eastAsia="宋体"/>
          <w:sz w:val="28"/>
          <w:szCs w:val="28"/>
        </w:rPr>
        <w:t>Conclusion</w:t>
      </w:r>
    </w:p>
    <w:p w14:paraId="7328ABED" w14:textId="77777777" w:rsidR="006E0DF6" w:rsidRDefault="00600D76">
      <w:pPr>
        <w:pStyle w:val="TOC1"/>
        <w:tabs>
          <w:tab w:val="left" w:pos="1684"/>
        </w:tabs>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6E0DF6" w:rsidRPr="00D91196">
        <w:rPr>
          <w:rFonts w:eastAsia="宋体"/>
          <w:noProof/>
        </w:rPr>
        <w:t>Observation 1:</w:t>
      </w:r>
      <w:r w:rsidR="006E0DF6">
        <w:rPr>
          <w:rFonts w:asciiTheme="minorHAnsi" w:eastAsiaTheme="minorEastAsia" w:hAnsiTheme="minorHAnsi" w:cstheme="minorBidi"/>
          <w:b w:val="0"/>
          <w:i w:val="0"/>
          <w:noProof/>
          <w:sz w:val="21"/>
          <w:szCs w:val="22"/>
        </w:rPr>
        <w:tab/>
      </w:r>
      <w:r w:rsidR="006E0DF6" w:rsidRPr="00D91196">
        <w:rPr>
          <w:rFonts w:eastAsiaTheme="minorEastAsia"/>
          <w:noProof/>
          <w:lang w:val="en-GB"/>
        </w:rPr>
        <w:t xml:space="preserve">UE may not provide </w:t>
      </w:r>
      <w:r w:rsidR="006E0DF6">
        <w:rPr>
          <w:noProof/>
        </w:rPr>
        <w:t xml:space="preserve">a flightpath availability notification in RRCReconfigurationComplete message if </w:t>
      </w:r>
      <w:r w:rsidR="006E0DF6" w:rsidRPr="00D91196">
        <w:rPr>
          <w:rFonts w:eastAsia="宋体"/>
          <w:noProof/>
          <w:lang w:val="en-GB" w:eastAsia="en-US"/>
        </w:rPr>
        <w:t xml:space="preserve">UE had previously provided a flightpath in the </w:t>
      </w:r>
      <w:r w:rsidR="006E0DF6" w:rsidRPr="00D91196">
        <w:rPr>
          <w:rFonts w:eastAsiaTheme="minorEastAsia"/>
          <w:noProof/>
          <w:lang w:val="en-GB"/>
        </w:rPr>
        <w:t>source gNB.</w:t>
      </w:r>
    </w:p>
    <w:p w14:paraId="3CF3C4CF" w14:textId="77777777" w:rsidR="006E0DF6" w:rsidRDefault="00600D76" w:rsidP="00600D76">
      <w:pPr>
        <w:pStyle w:val="TOC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 MERGEFORMAT </w:instrText>
      </w:r>
      <w:r>
        <w:rPr>
          <w:rFonts w:eastAsiaTheme="minorEastAsia"/>
        </w:rPr>
        <w:fldChar w:fldCharType="separate"/>
      </w:r>
    </w:p>
    <w:p w14:paraId="6ED20087" w14:textId="77777777" w:rsidR="006E0DF6" w:rsidRDefault="006E0DF6">
      <w:pPr>
        <w:pStyle w:val="TOC1"/>
        <w:rPr>
          <w:rFonts w:asciiTheme="minorHAnsi" w:eastAsiaTheme="minorEastAsia" w:hAnsiTheme="minorHAnsi" w:cstheme="minorBidi"/>
          <w:b w:val="0"/>
          <w:i w:val="0"/>
          <w:noProof/>
          <w:sz w:val="21"/>
          <w:szCs w:val="22"/>
        </w:rPr>
      </w:pPr>
      <w:r>
        <w:rPr>
          <w:noProof/>
        </w:rPr>
        <w:t>Proposal 1: RAN2 to confirm that the UE should provide flightpath availability notification in RRCReconfigurationComplete message during handover unless the UE receives an indication that the target gNB already has the latest flightpath from the source gNB.</w:t>
      </w:r>
    </w:p>
    <w:p w14:paraId="096B3840" w14:textId="77777777" w:rsidR="006E0DF6" w:rsidRDefault="006E0DF6">
      <w:pPr>
        <w:pStyle w:val="TOC1"/>
        <w:rPr>
          <w:rFonts w:asciiTheme="minorHAnsi" w:eastAsiaTheme="minorEastAsia" w:hAnsiTheme="minorHAnsi" w:cstheme="minorBidi"/>
          <w:b w:val="0"/>
          <w:i w:val="0"/>
          <w:noProof/>
          <w:sz w:val="21"/>
          <w:szCs w:val="22"/>
        </w:rPr>
      </w:pPr>
      <w:r>
        <w:rPr>
          <w:noProof/>
        </w:rPr>
        <w:t>Proposal 1a: If P1 is agreed, RAN2 to discuss whether such an indication is introduced or agree on “the UE provides flightpath availability notification in RRCReconfigurationComplete message during handover” as the expected behavior without introducing the indication.</w:t>
      </w:r>
    </w:p>
    <w:p w14:paraId="0A7896CB" w14:textId="1E45DBB8" w:rsidR="00600D76" w:rsidRDefault="00600D76" w:rsidP="00051C94">
      <w:pPr>
        <w:spacing w:before="156" w:after="156"/>
        <w:rPr>
          <w:rFonts w:eastAsia="宋体"/>
          <w:sz w:val="28"/>
          <w:szCs w:val="28"/>
        </w:rPr>
      </w:pPr>
      <w:r>
        <w:rPr>
          <w:rFonts w:eastAsiaTheme="minorEastAsia"/>
        </w:rPr>
        <w:fldChar w:fldCharType="end"/>
      </w:r>
    </w:p>
    <w:p w14:paraId="748AFAD2" w14:textId="6502548E" w:rsidR="000A3782" w:rsidRPr="00495931" w:rsidRDefault="000A3782" w:rsidP="00495931">
      <w:pPr>
        <w:pStyle w:val="1"/>
        <w:numPr>
          <w:ilvl w:val="0"/>
          <w:numId w:val="1"/>
        </w:numPr>
        <w:spacing w:beforeLines="0" w:before="0" w:after="156"/>
        <w:rPr>
          <w:rFonts w:eastAsia="宋体"/>
          <w:sz w:val="28"/>
          <w:szCs w:val="28"/>
        </w:rPr>
      </w:pPr>
      <w:r w:rsidRPr="00495931">
        <w:rPr>
          <w:rFonts w:eastAsia="宋体"/>
          <w:sz w:val="28"/>
          <w:szCs w:val="28"/>
        </w:rPr>
        <w:lastRenderedPageBreak/>
        <w:t>References</w:t>
      </w:r>
    </w:p>
    <w:p w14:paraId="7EDB9B2F" w14:textId="0BF5CE4B" w:rsidR="00BB3234" w:rsidRDefault="000A3782" w:rsidP="000A3782">
      <w:pPr>
        <w:spacing w:before="156" w:after="156"/>
        <w:rPr>
          <w:rFonts w:cs="Arial"/>
        </w:rPr>
      </w:pPr>
      <w:r w:rsidRPr="006125D4">
        <w:rPr>
          <w:bCs/>
        </w:rPr>
        <w:t xml:space="preserve">[1] </w:t>
      </w:r>
      <w:r w:rsidR="005D0A20">
        <w:rPr>
          <w:rFonts w:cs="Arial"/>
        </w:rPr>
        <w:t>R2-23</w:t>
      </w:r>
      <w:r w:rsidR="00EA3B32" w:rsidRPr="00EA3B32">
        <w:rPr>
          <w:rFonts w:cs="Arial"/>
        </w:rPr>
        <w:t>xxxxx</w:t>
      </w:r>
      <w:r w:rsidRPr="00640388">
        <w:rPr>
          <w:rFonts w:cs="Arial"/>
        </w:rPr>
        <w:t xml:space="preserve">, </w:t>
      </w:r>
      <w:r w:rsidR="005D0A20" w:rsidRPr="00305B9C">
        <w:rPr>
          <w:rFonts w:cs="Arial"/>
        </w:rPr>
        <w:t xml:space="preserve">Report </w:t>
      </w:r>
      <w:r w:rsidR="009C0C80">
        <w:rPr>
          <w:rFonts w:cs="Arial"/>
        </w:rPr>
        <w:t>of 3GPP TSG RAN WG2 meeting #12</w:t>
      </w:r>
      <w:r w:rsidR="00E5311B">
        <w:rPr>
          <w:rFonts w:cs="Arial"/>
        </w:rPr>
        <w:t>4</w:t>
      </w:r>
      <w:r w:rsidRPr="00640388">
        <w:rPr>
          <w:rFonts w:cs="Arial"/>
        </w:rPr>
        <w:t xml:space="preserve">, </w:t>
      </w:r>
      <w:r w:rsidR="00640388" w:rsidRPr="00347BC6">
        <w:rPr>
          <w:rFonts w:cs="Arial"/>
        </w:rPr>
        <w:t>ETSI MCC</w:t>
      </w:r>
      <w:r w:rsidRPr="00640388">
        <w:rPr>
          <w:rFonts w:cs="Arial"/>
        </w:rPr>
        <w:t>.</w:t>
      </w:r>
    </w:p>
    <w:p w14:paraId="0D0C8A07" w14:textId="7F3DBE74" w:rsidR="00977DA9" w:rsidRDefault="00977DA9" w:rsidP="000A3782">
      <w:pPr>
        <w:spacing w:before="156" w:after="156"/>
        <w:rPr>
          <w:rFonts w:cs="Arial"/>
        </w:rPr>
      </w:pPr>
    </w:p>
    <w:p w14:paraId="7EC06DE2" w14:textId="66C3358B" w:rsidR="00977DA9" w:rsidRDefault="00977DA9" w:rsidP="000A3782">
      <w:pPr>
        <w:spacing w:before="156" w:after="156"/>
        <w:rPr>
          <w:rFonts w:cs="Arial"/>
        </w:rPr>
      </w:pPr>
    </w:p>
    <w:p w14:paraId="69EA0BA8" w14:textId="77777777" w:rsidR="00977DA9" w:rsidRPr="00977DA9" w:rsidRDefault="00977DA9" w:rsidP="000A3782">
      <w:pPr>
        <w:spacing w:before="156" w:after="156"/>
        <w:rPr>
          <w:rFonts w:eastAsiaTheme="minorEastAsia" w:cs="Arial"/>
          <w:lang w:val="en-GB"/>
        </w:rPr>
      </w:pPr>
    </w:p>
    <w:sectPr w:rsidR="00977DA9" w:rsidRPr="00977DA9"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80FCF" w14:textId="77777777" w:rsidR="00DD1F31" w:rsidRDefault="00DD1F31" w:rsidP="008242C1">
      <w:pPr>
        <w:spacing w:before="120" w:after="120"/>
      </w:pPr>
      <w:r>
        <w:separator/>
      </w:r>
    </w:p>
    <w:p w14:paraId="1DF367EB" w14:textId="77777777" w:rsidR="00DD1F31" w:rsidRDefault="00DD1F31">
      <w:pPr>
        <w:spacing w:before="120" w:after="120"/>
      </w:pPr>
    </w:p>
  </w:endnote>
  <w:endnote w:type="continuationSeparator" w:id="0">
    <w:p w14:paraId="2D3820CD" w14:textId="77777777" w:rsidR="00DD1F31" w:rsidRDefault="00DD1F31" w:rsidP="008242C1">
      <w:pPr>
        <w:spacing w:before="120" w:after="120"/>
      </w:pPr>
      <w:r>
        <w:continuationSeparator/>
      </w:r>
    </w:p>
    <w:p w14:paraId="5D4F2100" w14:textId="77777777" w:rsidR="00DD1F31" w:rsidRDefault="00DD1F3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6207DC4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755364" w:rsidRPr="00755364">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1CE3" w14:textId="77777777" w:rsidR="00DD1F31" w:rsidRDefault="00DD1F31" w:rsidP="008242C1">
      <w:pPr>
        <w:spacing w:before="120" w:after="120"/>
      </w:pPr>
      <w:r>
        <w:separator/>
      </w:r>
    </w:p>
    <w:p w14:paraId="55852B45" w14:textId="77777777" w:rsidR="00DD1F31" w:rsidRDefault="00DD1F31">
      <w:pPr>
        <w:spacing w:before="120" w:after="120"/>
      </w:pPr>
    </w:p>
  </w:footnote>
  <w:footnote w:type="continuationSeparator" w:id="0">
    <w:p w14:paraId="731D3A01" w14:textId="77777777" w:rsidR="00DD1F31" w:rsidRDefault="00DD1F31" w:rsidP="008242C1">
      <w:pPr>
        <w:spacing w:before="120" w:after="120"/>
      </w:pPr>
      <w:r>
        <w:continuationSeparator/>
      </w:r>
    </w:p>
    <w:p w14:paraId="4347386A" w14:textId="77777777" w:rsidR="00DD1F31" w:rsidRDefault="00DD1F3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013E"/>
    <w:multiLevelType w:val="hybridMultilevel"/>
    <w:tmpl w:val="B57AC06E"/>
    <w:lvl w:ilvl="0" w:tplc="58E6E9BC">
      <w:start w:val="2"/>
      <w:numFmt w:val="bullet"/>
      <w:lvlText w:val="-"/>
      <w:lvlJc w:val="left"/>
      <w:pPr>
        <w:ind w:left="9067" w:hanging="420"/>
      </w:pPr>
      <w:rPr>
        <w:rFonts w:ascii="Arial" w:eastAsia="PMingLiU" w:hAnsi="Arial" w:cs="Arial" w:hint="default"/>
      </w:rPr>
    </w:lvl>
    <w:lvl w:ilvl="1" w:tplc="04090003" w:tentative="1">
      <w:start w:val="1"/>
      <w:numFmt w:val="bullet"/>
      <w:lvlText w:val=""/>
      <w:lvlJc w:val="left"/>
      <w:pPr>
        <w:ind w:left="9487" w:hanging="420"/>
      </w:pPr>
      <w:rPr>
        <w:rFonts w:ascii="Wingdings" w:hAnsi="Wingdings" w:hint="default"/>
      </w:rPr>
    </w:lvl>
    <w:lvl w:ilvl="2" w:tplc="04090005" w:tentative="1">
      <w:start w:val="1"/>
      <w:numFmt w:val="bullet"/>
      <w:lvlText w:val=""/>
      <w:lvlJc w:val="left"/>
      <w:pPr>
        <w:ind w:left="9907" w:hanging="420"/>
      </w:pPr>
      <w:rPr>
        <w:rFonts w:ascii="Wingdings" w:hAnsi="Wingdings" w:hint="default"/>
      </w:rPr>
    </w:lvl>
    <w:lvl w:ilvl="3" w:tplc="04090001" w:tentative="1">
      <w:start w:val="1"/>
      <w:numFmt w:val="bullet"/>
      <w:lvlText w:val=""/>
      <w:lvlJc w:val="left"/>
      <w:pPr>
        <w:ind w:left="10327" w:hanging="420"/>
      </w:pPr>
      <w:rPr>
        <w:rFonts w:ascii="Wingdings" w:hAnsi="Wingdings" w:hint="default"/>
      </w:rPr>
    </w:lvl>
    <w:lvl w:ilvl="4" w:tplc="04090003" w:tentative="1">
      <w:start w:val="1"/>
      <w:numFmt w:val="bullet"/>
      <w:lvlText w:val=""/>
      <w:lvlJc w:val="left"/>
      <w:pPr>
        <w:ind w:left="10747" w:hanging="420"/>
      </w:pPr>
      <w:rPr>
        <w:rFonts w:ascii="Wingdings" w:hAnsi="Wingdings" w:hint="default"/>
      </w:rPr>
    </w:lvl>
    <w:lvl w:ilvl="5" w:tplc="04090005" w:tentative="1">
      <w:start w:val="1"/>
      <w:numFmt w:val="bullet"/>
      <w:lvlText w:val=""/>
      <w:lvlJc w:val="left"/>
      <w:pPr>
        <w:ind w:left="11167" w:hanging="420"/>
      </w:pPr>
      <w:rPr>
        <w:rFonts w:ascii="Wingdings" w:hAnsi="Wingdings" w:hint="default"/>
      </w:rPr>
    </w:lvl>
    <w:lvl w:ilvl="6" w:tplc="04090001" w:tentative="1">
      <w:start w:val="1"/>
      <w:numFmt w:val="bullet"/>
      <w:lvlText w:val=""/>
      <w:lvlJc w:val="left"/>
      <w:pPr>
        <w:ind w:left="11587" w:hanging="420"/>
      </w:pPr>
      <w:rPr>
        <w:rFonts w:ascii="Wingdings" w:hAnsi="Wingdings" w:hint="default"/>
      </w:rPr>
    </w:lvl>
    <w:lvl w:ilvl="7" w:tplc="04090003" w:tentative="1">
      <w:start w:val="1"/>
      <w:numFmt w:val="bullet"/>
      <w:lvlText w:val=""/>
      <w:lvlJc w:val="left"/>
      <w:pPr>
        <w:ind w:left="12007" w:hanging="420"/>
      </w:pPr>
      <w:rPr>
        <w:rFonts w:ascii="Wingdings" w:hAnsi="Wingdings" w:hint="default"/>
      </w:rPr>
    </w:lvl>
    <w:lvl w:ilvl="8" w:tplc="04090005" w:tentative="1">
      <w:start w:val="1"/>
      <w:numFmt w:val="bullet"/>
      <w:lvlText w:val=""/>
      <w:lvlJc w:val="left"/>
      <w:pPr>
        <w:ind w:left="12427" w:hanging="420"/>
      </w:pPr>
      <w:rPr>
        <w:rFonts w:ascii="Wingdings" w:hAnsi="Wingdings" w:hint="default"/>
      </w:rPr>
    </w:lvl>
  </w:abstractNum>
  <w:abstractNum w:abstractNumId="1"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22CAF"/>
    <w:multiLevelType w:val="hybridMultilevel"/>
    <w:tmpl w:val="C9927B9A"/>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7F28C0"/>
    <w:multiLevelType w:val="hybridMultilevel"/>
    <w:tmpl w:val="1DC80282"/>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CF0497"/>
    <w:multiLevelType w:val="hybridMultilevel"/>
    <w:tmpl w:val="8CFAEA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5B946BC"/>
    <w:multiLevelType w:val="hybridMultilevel"/>
    <w:tmpl w:val="9DF2F654"/>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3955C8A"/>
    <w:multiLevelType w:val="hybridMultilevel"/>
    <w:tmpl w:val="F3BE7BD0"/>
    <w:lvl w:ilvl="0" w:tplc="4F504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352DF8"/>
    <w:multiLevelType w:val="hybridMultilevel"/>
    <w:tmpl w:val="768E901A"/>
    <w:lvl w:ilvl="0" w:tplc="04090011">
      <w:start w:val="1"/>
      <w:numFmt w:val="decimal"/>
      <w:lvlText w:val="%1)"/>
      <w:lvlJc w:val="left"/>
      <w:pPr>
        <w:ind w:left="420" w:hanging="420"/>
      </w:pPr>
      <w:rPr>
        <w:rFonts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791472"/>
    <w:multiLevelType w:val="multilevel"/>
    <w:tmpl w:val="3B3239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3995636"/>
    <w:multiLevelType w:val="hybridMultilevel"/>
    <w:tmpl w:val="1C1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D46771"/>
    <w:multiLevelType w:val="hybridMultilevel"/>
    <w:tmpl w:val="6668026C"/>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995AE3"/>
    <w:multiLevelType w:val="hybridMultilevel"/>
    <w:tmpl w:val="E70069D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4"/>
  </w:num>
  <w:num w:numId="3">
    <w:abstractNumId w:val="3"/>
  </w:num>
  <w:num w:numId="4">
    <w:abstractNumId w:val="4"/>
  </w:num>
  <w:num w:numId="5">
    <w:abstractNumId w:val="10"/>
  </w:num>
  <w:num w:numId="6">
    <w:abstractNumId w:val="27"/>
  </w:num>
  <w:num w:numId="7">
    <w:abstractNumId w:val="28"/>
  </w:num>
  <w:num w:numId="8">
    <w:abstractNumId w:val="26"/>
  </w:num>
  <w:num w:numId="9">
    <w:abstractNumId w:val="12"/>
  </w:num>
  <w:num w:numId="10">
    <w:abstractNumId w:val="24"/>
  </w:num>
  <w:num w:numId="11">
    <w:abstractNumId w:val="20"/>
  </w:num>
  <w:num w:numId="12">
    <w:abstractNumId w:val="2"/>
  </w:num>
  <w:num w:numId="13">
    <w:abstractNumId w:val="8"/>
  </w:num>
  <w:num w:numId="14">
    <w:abstractNumId w:val="31"/>
  </w:num>
  <w:num w:numId="15">
    <w:abstractNumId w:val="0"/>
  </w:num>
  <w:num w:numId="16">
    <w:abstractNumId w:val="29"/>
  </w:num>
  <w:num w:numId="17">
    <w:abstractNumId w:val="1"/>
  </w:num>
  <w:num w:numId="18">
    <w:abstractNumId w:val="11"/>
  </w:num>
  <w:num w:numId="19">
    <w:abstractNumId w:val="7"/>
  </w:num>
  <w:num w:numId="20">
    <w:abstractNumId w:val="17"/>
  </w:num>
  <w:num w:numId="21">
    <w:abstractNumId w:val="9"/>
  </w:num>
  <w:num w:numId="22">
    <w:abstractNumId w:val="16"/>
  </w:num>
  <w:num w:numId="23">
    <w:abstractNumId w:val="23"/>
  </w:num>
  <w:num w:numId="24">
    <w:abstractNumId w:val="15"/>
  </w:num>
  <w:num w:numId="25">
    <w:abstractNumId w:val="22"/>
  </w:num>
  <w:num w:numId="26">
    <w:abstractNumId w:val="21"/>
  </w:num>
  <w:num w:numId="27">
    <w:abstractNumId w:val="6"/>
  </w:num>
  <w:num w:numId="28">
    <w:abstractNumId w:val="13"/>
  </w:num>
  <w:num w:numId="29">
    <w:abstractNumId w:val="25"/>
  </w:num>
  <w:num w:numId="30">
    <w:abstractNumId w:val="5"/>
  </w:num>
  <w:num w:numId="31">
    <w:abstractNumId w:val="18"/>
  </w:num>
  <w:num w:numId="3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B89"/>
    <w:rsid w:val="0000333A"/>
    <w:rsid w:val="0000373B"/>
    <w:rsid w:val="00005879"/>
    <w:rsid w:val="000110FC"/>
    <w:rsid w:val="00017BA2"/>
    <w:rsid w:val="0002304C"/>
    <w:rsid w:val="000230C9"/>
    <w:rsid w:val="00024845"/>
    <w:rsid w:val="0002524B"/>
    <w:rsid w:val="00025580"/>
    <w:rsid w:val="000260D0"/>
    <w:rsid w:val="000261A4"/>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1C94"/>
    <w:rsid w:val="00054791"/>
    <w:rsid w:val="0005494E"/>
    <w:rsid w:val="00054CB1"/>
    <w:rsid w:val="00054E2B"/>
    <w:rsid w:val="00054F6E"/>
    <w:rsid w:val="00055E25"/>
    <w:rsid w:val="00056A75"/>
    <w:rsid w:val="0006123A"/>
    <w:rsid w:val="00061B00"/>
    <w:rsid w:val="00062841"/>
    <w:rsid w:val="00067814"/>
    <w:rsid w:val="00067D3A"/>
    <w:rsid w:val="00067F52"/>
    <w:rsid w:val="00071020"/>
    <w:rsid w:val="000723C1"/>
    <w:rsid w:val="00072962"/>
    <w:rsid w:val="0007367D"/>
    <w:rsid w:val="00073839"/>
    <w:rsid w:val="000739A0"/>
    <w:rsid w:val="00073E50"/>
    <w:rsid w:val="00077128"/>
    <w:rsid w:val="000775A7"/>
    <w:rsid w:val="000803B6"/>
    <w:rsid w:val="00082F43"/>
    <w:rsid w:val="0008390E"/>
    <w:rsid w:val="00084EDB"/>
    <w:rsid w:val="00086882"/>
    <w:rsid w:val="0009058C"/>
    <w:rsid w:val="00091989"/>
    <w:rsid w:val="00091C18"/>
    <w:rsid w:val="00091C77"/>
    <w:rsid w:val="00095995"/>
    <w:rsid w:val="00095AC3"/>
    <w:rsid w:val="00095EBA"/>
    <w:rsid w:val="00096142"/>
    <w:rsid w:val="000A088E"/>
    <w:rsid w:val="000A0D3E"/>
    <w:rsid w:val="000A120D"/>
    <w:rsid w:val="000A1A1B"/>
    <w:rsid w:val="000A1B7A"/>
    <w:rsid w:val="000A2E6A"/>
    <w:rsid w:val="000A3782"/>
    <w:rsid w:val="000A5578"/>
    <w:rsid w:val="000B0405"/>
    <w:rsid w:val="000B0E56"/>
    <w:rsid w:val="000B1D11"/>
    <w:rsid w:val="000B5507"/>
    <w:rsid w:val="000B6E18"/>
    <w:rsid w:val="000B7552"/>
    <w:rsid w:val="000C077A"/>
    <w:rsid w:val="000C0F07"/>
    <w:rsid w:val="000C2B08"/>
    <w:rsid w:val="000C347C"/>
    <w:rsid w:val="000C60CA"/>
    <w:rsid w:val="000C6803"/>
    <w:rsid w:val="000D0346"/>
    <w:rsid w:val="000D037C"/>
    <w:rsid w:val="000D0749"/>
    <w:rsid w:val="000D3592"/>
    <w:rsid w:val="000D3B4A"/>
    <w:rsid w:val="000D53AB"/>
    <w:rsid w:val="000D5C73"/>
    <w:rsid w:val="000D7357"/>
    <w:rsid w:val="000E0186"/>
    <w:rsid w:val="000E31AB"/>
    <w:rsid w:val="000E4061"/>
    <w:rsid w:val="000E4414"/>
    <w:rsid w:val="000E4EEC"/>
    <w:rsid w:val="000E72F5"/>
    <w:rsid w:val="000E7788"/>
    <w:rsid w:val="000F0101"/>
    <w:rsid w:val="000F05EA"/>
    <w:rsid w:val="000F1DC1"/>
    <w:rsid w:val="000F1F65"/>
    <w:rsid w:val="000F2FF2"/>
    <w:rsid w:val="000F3460"/>
    <w:rsid w:val="000F4128"/>
    <w:rsid w:val="000F42CC"/>
    <w:rsid w:val="000F597F"/>
    <w:rsid w:val="000F6BE5"/>
    <w:rsid w:val="000F7CE2"/>
    <w:rsid w:val="000F7DB2"/>
    <w:rsid w:val="001021C5"/>
    <w:rsid w:val="0010232E"/>
    <w:rsid w:val="0010298D"/>
    <w:rsid w:val="00103A82"/>
    <w:rsid w:val="001059BD"/>
    <w:rsid w:val="00106D2E"/>
    <w:rsid w:val="0010706A"/>
    <w:rsid w:val="00107386"/>
    <w:rsid w:val="001076AD"/>
    <w:rsid w:val="00110245"/>
    <w:rsid w:val="001105AE"/>
    <w:rsid w:val="001138D1"/>
    <w:rsid w:val="00114721"/>
    <w:rsid w:val="00115ED9"/>
    <w:rsid w:val="00115FEE"/>
    <w:rsid w:val="00117687"/>
    <w:rsid w:val="00121205"/>
    <w:rsid w:val="0012179E"/>
    <w:rsid w:val="0012206D"/>
    <w:rsid w:val="0012518D"/>
    <w:rsid w:val="00125A3A"/>
    <w:rsid w:val="00126F76"/>
    <w:rsid w:val="00131271"/>
    <w:rsid w:val="0013137A"/>
    <w:rsid w:val="0013344A"/>
    <w:rsid w:val="00135F5A"/>
    <w:rsid w:val="00137D08"/>
    <w:rsid w:val="00143FA4"/>
    <w:rsid w:val="001441E3"/>
    <w:rsid w:val="00144530"/>
    <w:rsid w:val="001450F4"/>
    <w:rsid w:val="00145B5A"/>
    <w:rsid w:val="00145BC3"/>
    <w:rsid w:val="00147C31"/>
    <w:rsid w:val="00152023"/>
    <w:rsid w:val="00152367"/>
    <w:rsid w:val="00153F66"/>
    <w:rsid w:val="00160FF6"/>
    <w:rsid w:val="00162450"/>
    <w:rsid w:val="00162838"/>
    <w:rsid w:val="0016469F"/>
    <w:rsid w:val="0016495F"/>
    <w:rsid w:val="0016577C"/>
    <w:rsid w:val="001657E4"/>
    <w:rsid w:val="001664A1"/>
    <w:rsid w:val="00166F33"/>
    <w:rsid w:val="0016722F"/>
    <w:rsid w:val="00170096"/>
    <w:rsid w:val="00172735"/>
    <w:rsid w:val="00172826"/>
    <w:rsid w:val="00172963"/>
    <w:rsid w:val="00173B53"/>
    <w:rsid w:val="00174133"/>
    <w:rsid w:val="00175E7E"/>
    <w:rsid w:val="00175FD8"/>
    <w:rsid w:val="0017648B"/>
    <w:rsid w:val="00176700"/>
    <w:rsid w:val="0017765E"/>
    <w:rsid w:val="00177FDE"/>
    <w:rsid w:val="00180FDD"/>
    <w:rsid w:val="0018476E"/>
    <w:rsid w:val="0018614D"/>
    <w:rsid w:val="00190C62"/>
    <w:rsid w:val="00191473"/>
    <w:rsid w:val="00191666"/>
    <w:rsid w:val="00192443"/>
    <w:rsid w:val="00192E69"/>
    <w:rsid w:val="00193E83"/>
    <w:rsid w:val="00195030"/>
    <w:rsid w:val="00195D76"/>
    <w:rsid w:val="00196368"/>
    <w:rsid w:val="001A015E"/>
    <w:rsid w:val="001A09D1"/>
    <w:rsid w:val="001A0DC6"/>
    <w:rsid w:val="001A43E1"/>
    <w:rsid w:val="001A66B0"/>
    <w:rsid w:val="001A6B34"/>
    <w:rsid w:val="001A6DB5"/>
    <w:rsid w:val="001B0179"/>
    <w:rsid w:val="001B0F28"/>
    <w:rsid w:val="001B1C2E"/>
    <w:rsid w:val="001B2A44"/>
    <w:rsid w:val="001B3ADB"/>
    <w:rsid w:val="001C082E"/>
    <w:rsid w:val="001C1AE0"/>
    <w:rsid w:val="001C6439"/>
    <w:rsid w:val="001C719A"/>
    <w:rsid w:val="001C7C63"/>
    <w:rsid w:val="001D08D8"/>
    <w:rsid w:val="001D0EBA"/>
    <w:rsid w:val="001D1B3E"/>
    <w:rsid w:val="001D1D4E"/>
    <w:rsid w:val="001D27A9"/>
    <w:rsid w:val="001D3141"/>
    <w:rsid w:val="001D3AAB"/>
    <w:rsid w:val="001D4649"/>
    <w:rsid w:val="001D4817"/>
    <w:rsid w:val="001E1659"/>
    <w:rsid w:val="001E2612"/>
    <w:rsid w:val="001E3BAD"/>
    <w:rsid w:val="001E5366"/>
    <w:rsid w:val="001E735C"/>
    <w:rsid w:val="001F0D29"/>
    <w:rsid w:val="001F2D34"/>
    <w:rsid w:val="001F31AB"/>
    <w:rsid w:val="001F66C1"/>
    <w:rsid w:val="001F67BF"/>
    <w:rsid w:val="001F74EE"/>
    <w:rsid w:val="0020035C"/>
    <w:rsid w:val="002019BC"/>
    <w:rsid w:val="002022AA"/>
    <w:rsid w:val="0020322E"/>
    <w:rsid w:val="00203298"/>
    <w:rsid w:val="00205557"/>
    <w:rsid w:val="002057C0"/>
    <w:rsid w:val="0020663A"/>
    <w:rsid w:val="00207852"/>
    <w:rsid w:val="00207C79"/>
    <w:rsid w:val="00210AF5"/>
    <w:rsid w:val="00210EA4"/>
    <w:rsid w:val="0021226B"/>
    <w:rsid w:val="002127FE"/>
    <w:rsid w:val="00215E89"/>
    <w:rsid w:val="00216868"/>
    <w:rsid w:val="00217363"/>
    <w:rsid w:val="00221E12"/>
    <w:rsid w:val="002249B0"/>
    <w:rsid w:val="0022523F"/>
    <w:rsid w:val="002263AB"/>
    <w:rsid w:val="00227241"/>
    <w:rsid w:val="00231F51"/>
    <w:rsid w:val="00232F85"/>
    <w:rsid w:val="00233C6E"/>
    <w:rsid w:val="00233E0A"/>
    <w:rsid w:val="002346E3"/>
    <w:rsid w:val="002356DC"/>
    <w:rsid w:val="00237455"/>
    <w:rsid w:val="00241124"/>
    <w:rsid w:val="00241230"/>
    <w:rsid w:val="00241782"/>
    <w:rsid w:val="00242577"/>
    <w:rsid w:val="00242591"/>
    <w:rsid w:val="00243B4C"/>
    <w:rsid w:val="00244A46"/>
    <w:rsid w:val="002458FE"/>
    <w:rsid w:val="00245B2A"/>
    <w:rsid w:val="00250467"/>
    <w:rsid w:val="0025075E"/>
    <w:rsid w:val="002517B6"/>
    <w:rsid w:val="00252AB0"/>
    <w:rsid w:val="00254E64"/>
    <w:rsid w:val="00256234"/>
    <w:rsid w:val="0025651D"/>
    <w:rsid w:val="002615A2"/>
    <w:rsid w:val="00263555"/>
    <w:rsid w:val="002635AE"/>
    <w:rsid w:val="00263916"/>
    <w:rsid w:val="00264AA6"/>
    <w:rsid w:val="002700DC"/>
    <w:rsid w:val="00270A85"/>
    <w:rsid w:val="002717B9"/>
    <w:rsid w:val="00271C98"/>
    <w:rsid w:val="00273BA2"/>
    <w:rsid w:val="00274D8A"/>
    <w:rsid w:val="002758B4"/>
    <w:rsid w:val="00275A2E"/>
    <w:rsid w:val="00276353"/>
    <w:rsid w:val="002764FA"/>
    <w:rsid w:val="002765AC"/>
    <w:rsid w:val="00277DF4"/>
    <w:rsid w:val="00282B93"/>
    <w:rsid w:val="00282FAC"/>
    <w:rsid w:val="00283E92"/>
    <w:rsid w:val="002844E1"/>
    <w:rsid w:val="002845FA"/>
    <w:rsid w:val="00291238"/>
    <w:rsid w:val="00292908"/>
    <w:rsid w:val="002959B8"/>
    <w:rsid w:val="002A05F4"/>
    <w:rsid w:val="002A0725"/>
    <w:rsid w:val="002A0B66"/>
    <w:rsid w:val="002A24B0"/>
    <w:rsid w:val="002A2BE2"/>
    <w:rsid w:val="002A385C"/>
    <w:rsid w:val="002A420A"/>
    <w:rsid w:val="002A4BCE"/>
    <w:rsid w:val="002A5E60"/>
    <w:rsid w:val="002A6668"/>
    <w:rsid w:val="002A726F"/>
    <w:rsid w:val="002A784A"/>
    <w:rsid w:val="002B0A84"/>
    <w:rsid w:val="002B0B7E"/>
    <w:rsid w:val="002B10E3"/>
    <w:rsid w:val="002B1B96"/>
    <w:rsid w:val="002B1BFD"/>
    <w:rsid w:val="002B2955"/>
    <w:rsid w:val="002B3F87"/>
    <w:rsid w:val="002B43AB"/>
    <w:rsid w:val="002B4403"/>
    <w:rsid w:val="002B49E4"/>
    <w:rsid w:val="002B7483"/>
    <w:rsid w:val="002C0374"/>
    <w:rsid w:val="002C0E06"/>
    <w:rsid w:val="002C2905"/>
    <w:rsid w:val="002C6597"/>
    <w:rsid w:val="002C6B36"/>
    <w:rsid w:val="002C7BB2"/>
    <w:rsid w:val="002D0D40"/>
    <w:rsid w:val="002D4B72"/>
    <w:rsid w:val="002D5430"/>
    <w:rsid w:val="002D549C"/>
    <w:rsid w:val="002D593E"/>
    <w:rsid w:val="002D60A2"/>
    <w:rsid w:val="002D67EC"/>
    <w:rsid w:val="002E0E05"/>
    <w:rsid w:val="002E1476"/>
    <w:rsid w:val="002E19C2"/>
    <w:rsid w:val="002E2108"/>
    <w:rsid w:val="002E25AC"/>
    <w:rsid w:val="002E266A"/>
    <w:rsid w:val="002E2C64"/>
    <w:rsid w:val="002E41BF"/>
    <w:rsid w:val="002E55D0"/>
    <w:rsid w:val="002E76AA"/>
    <w:rsid w:val="002F2363"/>
    <w:rsid w:val="002F2B4C"/>
    <w:rsid w:val="002F5DBC"/>
    <w:rsid w:val="00300A40"/>
    <w:rsid w:val="003011A3"/>
    <w:rsid w:val="003015B1"/>
    <w:rsid w:val="003028DE"/>
    <w:rsid w:val="00302DCB"/>
    <w:rsid w:val="00306125"/>
    <w:rsid w:val="003061EB"/>
    <w:rsid w:val="00306559"/>
    <w:rsid w:val="00307549"/>
    <w:rsid w:val="00311BA6"/>
    <w:rsid w:val="0031212E"/>
    <w:rsid w:val="00312E32"/>
    <w:rsid w:val="003159A1"/>
    <w:rsid w:val="00316810"/>
    <w:rsid w:val="00317B51"/>
    <w:rsid w:val="00320623"/>
    <w:rsid w:val="003214E1"/>
    <w:rsid w:val="00322466"/>
    <w:rsid w:val="0032438F"/>
    <w:rsid w:val="00324AE9"/>
    <w:rsid w:val="00324E7B"/>
    <w:rsid w:val="0032739A"/>
    <w:rsid w:val="0033372C"/>
    <w:rsid w:val="00333884"/>
    <w:rsid w:val="00334356"/>
    <w:rsid w:val="0033549E"/>
    <w:rsid w:val="0033573D"/>
    <w:rsid w:val="0033614E"/>
    <w:rsid w:val="00336ED6"/>
    <w:rsid w:val="00337831"/>
    <w:rsid w:val="00340514"/>
    <w:rsid w:val="00340644"/>
    <w:rsid w:val="003416B8"/>
    <w:rsid w:val="00341BA8"/>
    <w:rsid w:val="00341E6C"/>
    <w:rsid w:val="00343E72"/>
    <w:rsid w:val="003442DE"/>
    <w:rsid w:val="003442EE"/>
    <w:rsid w:val="0034460B"/>
    <w:rsid w:val="00344D24"/>
    <w:rsid w:val="00346A77"/>
    <w:rsid w:val="00347747"/>
    <w:rsid w:val="00347B45"/>
    <w:rsid w:val="0035195B"/>
    <w:rsid w:val="003550ED"/>
    <w:rsid w:val="00356428"/>
    <w:rsid w:val="00356E67"/>
    <w:rsid w:val="00356FD8"/>
    <w:rsid w:val="00361F4E"/>
    <w:rsid w:val="00362577"/>
    <w:rsid w:val="003645CD"/>
    <w:rsid w:val="003677EA"/>
    <w:rsid w:val="0037135F"/>
    <w:rsid w:val="00372F47"/>
    <w:rsid w:val="003749ED"/>
    <w:rsid w:val="00374C50"/>
    <w:rsid w:val="00375689"/>
    <w:rsid w:val="0037739C"/>
    <w:rsid w:val="0037777E"/>
    <w:rsid w:val="003778D5"/>
    <w:rsid w:val="00381C42"/>
    <w:rsid w:val="00382D6A"/>
    <w:rsid w:val="003834D2"/>
    <w:rsid w:val="00387455"/>
    <w:rsid w:val="00390079"/>
    <w:rsid w:val="003902DF"/>
    <w:rsid w:val="00390A93"/>
    <w:rsid w:val="00391818"/>
    <w:rsid w:val="0039672C"/>
    <w:rsid w:val="003A123D"/>
    <w:rsid w:val="003A19F3"/>
    <w:rsid w:val="003A1B43"/>
    <w:rsid w:val="003A3877"/>
    <w:rsid w:val="003A5B2D"/>
    <w:rsid w:val="003A609E"/>
    <w:rsid w:val="003A673B"/>
    <w:rsid w:val="003A6B54"/>
    <w:rsid w:val="003B0257"/>
    <w:rsid w:val="003B0384"/>
    <w:rsid w:val="003B0538"/>
    <w:rsid w:val="003B06F8"/>
    <w:rsid w:val="003B42D3"/>
    <w:rsid w:val="003B48A5"/>
    <w:rsid w:val="003B60D9"/>
    <w:rsid w:val="003B6B62"/>
    <w:rsid w:val="003C0001"/>
    <w:rsid w:val="003C3BF0"/>
    <w:rsid w:val="003C410A"/>
    <w:rsid w:val="003C45EF"/>
    <w:rsid w:val="003C49D2"/>
    <w:rsid w:val="003C4B21"/>
    <w:rsid w:val="003C5813"/>
    <w:rsid w:val="003C6159"/>
    <w:rsid w:val="003C661B"/>
    <w:rsid w:val="003C753D"/>
    <w:rsid w:val="003D0DFF"/>
    <w:rsid w:val="003D1C4D"/>
    <w:rsid w:val="003D39EE"/>
    <w:rsid w:val="003D4164"/>
    <w:rsid w:val="003D4528"/>
    <w:rsid w:val="003D5AD8"/>
    <w:rsid w:val="003D7E8D"/>
    <w:rsid w:val="003E1301"/>
    <w:rsid w:val="003E5AA0"/>
    <w:rsid w:val="003E5F2C"/>
    <w:rsid w:val="003F0516"/>
    <w:rsid w:val="003F10E7"/>
    <w:rsid w:val="003F15AF"/>
    <w:rsid w:val="003F2E4F"/>
    <w:rsid w:val="003F37E5"/>
    <w:rsid w:val="003F5F8D"/>
    <w:rsid w:val="003F67A1"/>
    <w:rsid w:val="003F71BB"/>
    <w:rsid w:val="003F7305"/>
    <w:rsid w:val="003F756D"/>
    <w:rsid w:val="0040387B"/>
    <w:rsid w:val="00404421"/>
    <w:rsid w:val="0040457B"/>
    <w:rsid w:val="0040499F"/>
    <w:rsid w:val="00407528"/>
    <w:rsid w:val="0041021B"/>
    <w:rsid w:val="004103F3"/>
    <w:rsid w:val="00411DB7"/>
    <w:rsid w:val="0041213B"/>
    <w:rsid w:val="00412B9B"/>
    <w:rsid w:val="00412F37"/>
    <w:rsid w:val="00413B78"/>
    <w:rsid w:val="00413FD9"/>
    <w:rsid w:val="0041565F"/>
    <w:rsid w:val="00415C3D"/>
    <w:rsid w:val="0042019E"/>
    <w:rsid w:val="0042180A"/>
    <w:rsid w:val="00423AEC"/>
    <w:rsid w:val="00423D25"/>
    <w:rsid w:val="004244B5"/>
    <w:rsid w:val="00424714"/>
    <w:rsid w:val="004250C0"/>
    <w:rsid w:val="00425B4F"/>
    <w:rsid w:val="004263A8"/>
    <w:rsid w:val="00427108"/>
    <w:rsid w:val="00432B57"/>
    <w:rsid w:val="00433CF0"/>
    <w:rsid w:val="00437FB2"/>
    <w:rsid w:val="00440EFE"/>
    <w:rsid w:val="00441C65"/>
    <w:rsid w:val="004420F0"/>
    <w:rsid w:val="00442AEB"/>
    <w:rsid w:val="00450E67"/>
    <w:rsid w:val="00451F61"/>
    <w:rsid w:val="00452799"/>
    <w:rsid w:val="004546D9"/>
    <w:rsid w:val="004551AC"/>
    <w:rsid w:val="004560B5"/>
    <w:rsid w:val="00460630"/>
    <w:rsid w:val="0046094D"/>
    <w:rsid w:val="00461E46"/>
    <w:rsid w:val="00461F18"/>
    <w:rsid w:val="004621B8"/>
    <w:rsid w:val="00462410"/>
    <w:rsid w:val="004637B3"/>
    <w:rsid w:val="00464E25"/>
    <w:rsid w:val="00466EAA"/>
    <w:rsid w:val="004672F7"/>
    <w:rsid w:val="00467483"/>
    <w:rsid w:val="004708E1"/>
    <w:rsid w:val="0047199E"/>
    <w:rsid w:val="00472485"/>
    <w:rsid w:val="00473673"/>
    <w:rsid w:val="004756E8"/>
    <w:rsid w:val="0047571D"/>
    <w:rsid w:val="00476376"/>
    <w:rsid w:val="004763E6"/>
    <w:rsid w:val="00477E73"/>
    <w:rsid w:val="004806FA"/>
    <w:rsid w:val="00480C30"/>
    <w:rsid w:val="00483AED"/>
    <w:rsid w:val="004851B2"/>
    <w:rsid w:val="00493066"/>
    <w:rsid w:val="00493093"/>
    <w:rsid w:val="004941A1"/>
    <w:rsid w:val="00494403"/>
    <w:rsid w:val="00494807"/>
    <w:rsid w:val="004950BD"/>
    <w:rsid w:val="00495931"/>
    <w:rsid w:val="00496104"/>
    <w:rsid w:val="0049652C"/>
    <w:rsid w:val="00496C36"/>
    <w:rsid w:val="004A0CAB"/>
    <w:rsid w:val="004A1D71"/>
    <w:rsid w:val="004A3648"/>
    <w:rsid w:val="004A56D6"/>
    <w:rsid w:val="004A7A0D"/>
    <w:rsid w:val="004B1062"/>
    <w:rsid w:val="004B108D"/>
    <w:rsid w:val="004B1A76"/>
    <w:rsid w:val="004B3B07"/>
    <w:rsid w:val="004B43B2"/>
    <w:rsid w:val="004B4E9D"/>
    <w:rsid w:val="004B6BB7"/>
    <w:rsid w:val="004B6C99"/>
    <w:rsid w:val="004B6ED2"/>
    <w:rsid w:val="004B7349"/>
    <w:rsid w:val="004C161D"/>
    <w:rsid w:val="004C16A2"/>
    <w:rsid w:val="004C30EE"/>
    <w:rsid w:val="004C71F9"/>
    <w:rsid w:val="004D2550"/>
    <w:rsid w:val="004D26EF"/>
    <w:rsid w:val="004D418F"/>
    <w:rsid w:val="004D44A4"/>
    <w:rsid w:val="004D4CD8"/>
    <w:rsid w:val="004D7FB6"/>
    <w:rsid w:val="004E0467"/>
    <w:rsid w:val="004E1D6C"/>
    <w:rsid w:val="004E239C"/>
    <w:rsid w:val="004E2E0D"/>
    <w:rsid w:val="004E39F6"/>
    <w:rsid w:val="004E4F49"/>
    <w:rsid w:val="004E4FD8"/>
    <w:rsid w:val="004E591B"/>
    <w:rsid w:val="004F00C7"/>
    <w:rsid w:val="004F0E52"/>
    <w:rsid w:val="004F16D7"/>
    <w:rsid w:val="004F183D"/>
    <w:rsid w:val="004F34E7"/>
    <w:rsid w:val="004F41DE"/>
    <w:rsid w:val="004F468F"/>
    <w:rsid w:val="00505E59"/>
    <w:rsid w:val="005074D0"/>
    <w:rsid w:val="00510288"/>
    <w:rsid w:val="005114F3"/>
    <w:rsid w:val="0051236F"/>
    <w:rsid w:val="00512AA6"/>
    <w:rsid w:val="005141F6"/>
    <w:rsid w:val="005144C1"/>
    <w:rsid w:val="00514750"/>
    <w:rsid w:val="005155FC"/>
    <w:rsid w:val="00515EC9"/>
    <w:rsid w:val="005165A1"/>
    <w:rsid w:val="00516E82"/>
    <w:rsid w:val="00522AF6"/>
    <w:rsid w:val="00523823"/>
    <w:rsid w:val="00523E42"/>
    <w:rsid w:val="0052476F"/>
    <w:rsid w:val="005255B5"/>
    <w:rsid w:val="005274D9"/>
    <w:rsid w:val="00527802"/>
    <w:rsid w:val="00527A1C"/>
    <w:rsid w:val="0053026D"/>
    <w:rsid w:val="00530FA6"/>
    <w:rsid w:val="005310A0"/>
    <w:rsid w:val="00531D4D"/>
    <w:rsid w:val="00532284"/>
    <w:rsid w:val="00533B49"/>
    <w:rsid w:val="00534031"/>
    <w:rsid w:val="0053403A"/>
    <w:rsid w:val="00535A95"/>
    <w:rsid w:val="00535CED"/>
    <w:rsid w:val="00537F3E"/>
    <w:rsid w:val="005407A8"/>
    <w:rsid w:val="005428AA"/>
    <w:rsid w:val="00542C86"/>
    <w:rsid w:val="00543F1D"/>
    <w:rsid w:val="00544795"/>
    <w:rsid w:val="00546BF0"/>
    <w:rsid w:val="0055169F"/>
    <w:rsid w:val="00551D31"/>
    <w:rsid w:val="00552228"/>
    <w:rsid w:val="00552A0D"/>
    <w:rsid w:val="00552A4E"/>
    <w:rsid w:val="00553013"/>
    <w:rsid w:val="005549B1"/>
    <w:rsid w:val="005555B8"/>
    <w:rsid w:val="005570A0"/>
    <w:rsid w:val="00557AD3"/>
    <w:rsid w:val="00560DDC"/>
    <w:rsid w:val="0056357F"/>
    <w:rsid w:val="0056426B"/>
    <w:rsid w:val="005669C7"/>
    <w:rsid w:val="00567198"/>
    <w:rsid w:val="00571EC4"/>
    <w:rsid w:val="0057209A"/>
    <w:rsid w:val="00572516"/>
    <w:rsid w:val="00573469"/>
    <w:rsid w:val="00573703"/>
    <w:rsid w:val="00575B03"/>
    <w:rsid w:val="00576EAC"/>
    <w:rsid w:val="00580523"/>
    <w:rsid w:val="005813C0"/>
    <w:rsid w:val="0058150B"/>
    <w:rsid w:val="00581E8D"/>
    <w:rsid w:val="005820BF"/>
    <w:rsid w:val="00582CCF"/>
    <w:rsid w:val="00583CEF"/>
    <w:rsid w:val="00584576"/>
    <w:rsid w:val="005855C3"/>
    <w:rsid w:val="0059230E"/>
    <w:rsid w:val="0059495B"/>
    <w:rsid w:val="00594A46"/>
    <w:rsid w:val="005956B6"/>
    <w:rsid w:val="005961D6"/>
    <w:rsid w:val="00596793"/>
    <w:rsid w:val="00597C5E"/>
    <w:rsid w:val="005A07BB"/>
    <w:rsid w:val="005A4AC4"/>
    <w:rsid w:val="005A5040"/>
    <w:rsid w:val="005A59F8"/>
    <w:rsid w:val="005B0022"/>
    <w:rsid w:val="005B0AEB"/>
    <w:rsid w:val="005B17B3"/>
    <w:rsid w:val="005B2793"/>
    <w:rsid w:val="005B305D"/>
    <w:rsid w:val="005B31C3"/>
    <w:rsid w:val="005B341D"/>
    <w:rsid w:val="005B526E"/>
    <w:rsid w:val="005B56BD"/>
    <w:rsid w:val="005C02A3"/>
    <w:rsid w:val="005C12AB"/>
    <w:rsid w:val="005C1658"/>
    <w:rsid w:val="005C3A15"/>
    <w:rsid w:val="005C3F76"/>
    <w:rsid w:val="005C41A9"/>
    <w:rsid w:val="005C474B"/>
    <w:rsid w:val="005C4A10"/>
    <w:rsid w:val="005C4B06"/>
    <w:rsid w:val="005C57FD"/>
    <w:rsid w:val="005C6588"/>
    <w:rsid w:val="005C6AA3"/>
    <w:rsid w:val="005C6D32"/>
    <w:rsid w:val="005C6F0D"/>
    <w:rsid w:val="005D0A20"/>
    <w:rsid w:val="005D2ABD"/>
    <w:rsid w:val="005D2C01"/>
    <w:rsid w:val="005D4951"/>
    <w:rsid w:val="005E12C2"/>
    <w:rsid w:val="005E1B81"/>
    <w:rsid w:val="005E1CE3"/>
    <w:rsid w:val="005E1D43"/>
    <w:rsid w:val="005E2D89"/>
    <w:rsid w:val="005E2E38"/>
    <w:rsid w:val="005E33C9"/>
    <w:rsid w:val="005E463E"/>
    <w:rsid w:val="005E5079"/>
    <w:rsid w:val="005E5549"/>
    <w:rsid w:val="005E5C79"/>
    <w:rsid w:val="005E60F1"/>
    <w:rsid w:val="005E79E1"/>
    <w:rsid w:val="005F2DEE"/>
    <w:rsid w:val="005F51A7"/>
    <w:rsid w:val="005F58FE"/>
    <w:rsid w:val="005F62AA"/>
    <w:rsid w:val="005F7407"/>
    <w:rsid w:val="00600D76"/>
    <w:rsid w:val="006070CD"/>
    <w:rsid w:val="00607260"/>
    <w:rsid w:val="00611B37"/>
    <w:rsid w:val="006126FF"/>
    <w:rsid w:val="00613A4B"/>
    <w:rsid w:val="00613D25"/>
    <w:rsid w:val="00615AB1"/>
    <w:rsid w:val="0061752B"/>
    <w:rsid w:val="00623233"/>
    <w:rsid w:val="00623839"/>
    <w:rsid w:val="00623A74"/>
    <w:rsid w:val="00624A1A"/>
    <w:rsid w:val="0062509F"/>
    <w:rsid w:val="006250C8"/>
    <w:rsid w:val="00625250"/>
    <w:rsid w:val="00625B46"/>
    <w:rsid w:val="00626065"/>
    <w:rsid w:val="00627331"/>
    <w:rsid w:val="00627635"/>
    <w:rsid w:val="0062785A"/>
    <w:rsid w:val="006312B7"/>
    <w:rsid w:val="006316EC"/>
    <w:rsid w:val="00633FDD"/>
    <w:rsid w:val="006371DE"/>
    <w:rsid w:val="00640388"/>
    <w:rsid w:val="0064110E"/>
    <w:rsid w:val="00642847"/>
    <w:rsid w:val="006429B0"/>
    <w:rsid w:val="006434EE"/>
    <w:rsid w:val="00644C17"/>
    <w:rsid w:val="00645F4A"/>
    <w:rsid w:val="00647EAF"/>
    <w:rsid w:val="00650801"/>
    <w:rsid w:val="006509F6"/>
    <w:rsid w:val="00650C8F"/>
    <w:rsid w:val="00652780"/>
    <w:rsid w:val="00653005"/>
    <w:rsid w:val="0065311A"/>
    <w:rsid w:val="006534CC"/>
    <w:rsid w:val="0065473B"/>
    <w:rsid w:val="00654A99"/>
    <w:rsid w:val="0065502A"/>
    <w:rsid w:val="006563F3"/>
    <w:rsid w:val="00657231"/>
    <w:rsid w:val="00657B23"/>
    <w:rsid w:val="00660881"/>
    <w:rsid w:val="00663E72"/>
    <w:rsid w:val="0066474C"/>
    <w:rsid w:val="0066523E"/>
    <w:rsid w:val="00666959"/>
    <w:rsid w:val="006675CF"/>
    <w:rsid w:val="00667A59"/>
    <w:rsid w:val="00672FE0"/>
    <w:rsid w:val="0067410B"/>
    <w:rsid w:val="00674532"/>
    <w:rsid w:val="00674AC3"/>
    <w:rsid w:val="00674DBC"/>
    <w:rsid w:val="006753CC"/>
    <w:rsid w:val="006755D9"/>
    <w:rsid w:val="0067577B"/>
    <w:rsid w:val="006766B6"/>
    <w:rsid w:val="006805A9"/>
    <w:rsid w:val="00681082"/>
    <w:rsid w:val="00681BBB"/>
    <w:rsid w:val="00686862"/>
    <w:rsid w:val="006908AA"/>
    <w:rsid w:val="00692B91"/>
    <w:rsid w:val="00692DD2"/>
    <w:rsid w:val="00693265"/>
    <w:rsid w:val="0069425B"/>
    <w:rsid w:val="00694C28"/>
    <w:rsid w:val="00694E8E"/>
    <w:rsid w:val="00695498"/>
    <w:rsid w:val="00695C71"/>
    <w:rsid w:val="00696D00"/>
    <w:rsid w:val="00696E3D"/>
    <w:rsid w:val="00697AEA"/>
    <w:rsid w:val="006A4419"/>
    <w:rsid w:val="006A44C5"/>
    <w:rsid w:val="006A54A7"/>
    <w:rsid w:val="006B2FD4"/>
    <w:rsid w:val="006B5E5B"/>
    <w:rsid w:val="006B6EE9"/>
    <w:rsid w:val="006B7128"/>
    <w:rsid w:val="006C1E32"/>
    <w:rsid w:val="006C36DC"/>
    <w:rsid w:val="006C371C"/>
    <w:rsid w:val="006C3C6B"/>
    <w:rsid w:val="006C422B"/>
    <w:rsid w:val="006C5858"/>
    <w:rsid w:val="006C63CC"/>
    <w:rsid w:val="006C7860"/>
    <w:rsid w:val="006D1A94"/>
    <w:rsid w:val="006D290C"/>
    <w:rsid w:val="006D4EE6"/>
    <w:rsid w:val="006D5C59"/>
    <w:rsid w:val="006D6646"/>
    <w:rsid w:val="006E0161"/>
    <w:rsid w:val="006E0381"/>
    <w:rsid w:val="006E0DF6"/>
    <w:rsid w:val="006E10BE"/>
    <w:rsid w:val="006E304C"/>
    <w:rsid w:val="006E5965"/>
    <w:rsid w:val="006E5F56"/>
    <w:rsid w:val="006E5FC0"/>
    <w:rsid w:val="006E6658"/>
    <w:rsid w:val="006E69B1"/>
    <w:rsid w:val="006E7F32"/>
    <w:rsid w:val="006F072D"/>
    <w:rsid w:val="006F0E28"/>
    <w:rsid w:val="006F38F3"/>
    <w:rsid w:val="006F465E"/>
    <w:rsid w:val="006F5213"/>
    <w:rsid w:val="006F5381"/>
    <w:rsid w:val="006F5900"/>
    <w:rsid w:val="006F78EC"/>
    <w:rsid w:val="006F7CFD"/>
    <w:rsid w:val="006F7D99"/>
    <w:rsid w:val="00701C41"/>
    <w:rsid w:val="00702132"/>
    <w:rsid w:val="00702286"/>
    <w:rsid w:val="00702B67"/>
    <w:rsid w:val="00703224"/>
    <w:rsid w:val="007033F7"/>
    <w:rsid w:val="007063B5"/>
    <w:rsid w:val="00707807"/>
    <w:rsid w:val="007103EB"/>
    <w:rsid w:val="00710826"/>
    <w:rsid w:val="00710FD3"/>
    <w:rsid w:val="007134B4"/>
    <w:rsid w:val="007150FB"/>
    <w:rsid w:val="007171BD"/>
    <w:rsid w:val="0072134D"/>
    <w:rsid w:val="007216AB"/>
    <w:rsid w:val="007219B7"/>
    <w:rsid w:val="00723D30"/>
    <w:rsid w:val="00725783"/>
    <w:rsid w:val="007276DE"/>
    <w:rsid w:val="007302B9"/>
    <w:rsid w:val="007309A3"/>
    <w:rsid w:val="00730C14"/>
    <w:rsid w:val="00731F75"/>
    <w:rsid w:val="00732E46"/>
    <w:rsid w:val="0073396C"/>
    <w:rsid w:val="007340A8"/>
    <w:rsid w:val="00735A38"/>
    <w:rsid w:val="0073626E"/>
    <w:rsid w:val="00736D7D"/>
    <w:rsid w:val="0073793A"/>
    <w:rsid w:val="00741BE6"/>
    <w:rsid w:val="00741EAA"/>
    <w:rsid w:val="00741F28"/>
    <w:rsid w:val="00743D46"/>
    <w:rsid w:val="007469DB"/>
    <w:rsid w:val="007520AD"/>
    <w:rsid w:val="0075243D"/>
    <w:rsid w:val="0075334F"/>
    <w:rsid w:val="00753530"/>
    <w:rsid w:val="00754861"/>
    <w:rsid w:val="00755364"/>
    <w:rsid w:val="007563AA"/>
    <w:rsid w:val="00757836"/>
    <w:rsid w:val="00757A8D"/>
    <w:rsid w:val="00761DA5"/>
    <w:rsid w:val="00761FD7"/>
    <w:rsid w:val="007620D4"/>
    <w:rsid w:val="007639A8"/>
    <w:rsid w:val="0076616F"/>
    <w:rsid w:val="007662B1"/>
    <w:rsid w:val="00766EEA"/>
    <w:rsid w:val="007677AC"/>
    <w:rsid w:val="007718A0"/>
    <w:rsid w:val="00771E38"/>
    <w:rsid w:val="00773A91"/>
    <w:rsid w:val="00776337"/>
    <w:rsid w:val="0077677E"/>
    <w:rsid w:val="00777F3D"/>
    <w:rsid w:val="0078187B"/>
    <w:rsid w:val="00781894"/>
    <w:rsid w:val="00781C7E"/>
    <w:rsid w:val="007839BA"/>
    <w:rsid w:val="007868E1"/>
    <w:rsid w:val="00787C5C"/>
    <w:rsid w:val="00790F6D"/>
    <w:rsid w:val="00790F72"/>
    <w:rsid w:val="00790FDC"/>
    <w:rsid w:val="007910BD"/>
    <w:rsid w:val="00791890"/>
    <w:rsid w:val="00792932"/>
    <w:rsid w:val="00793522"/>
    <w:rsid w:val="00793962"/>
    <w:rsid w:val="00794C62"/>
    <w:rsid w:val="007A19C2"/>
    <w:rsid w:val="007A2FE2"/>
    <w:rsid w:val="007A42A8"/>
    <w:rsid w:val="007A6DC0"/>
    <w:rsid w:val="007A6E67"/>
    <w:rsid w:val="007A6F56"/>
    <w:rsid w:val="007A7147"/>
    <w:rsid w:val="007A7E19"/>
    <w:rsid w:val="007B04E5"/>
    <w:rsid w:val="007B1447"/>
    <w:rsid w:val="007B1A62"/>
    <w:rsid w:val="007B2F6F"/>
    <w:rsid w:val="007B53B0"/>
    <w:rsid w:val="007C024C"/>
    <w:rsid w:val="007C0EBA"/>
    <w:rsid w:val="007C130A"/>
    <w:rsid w:val="007C18D4"/>
    <w:rsid w:val="007C1EBF"/>
    <w:rsid w:val="007C3716"/>
    <w:rsid w:val="007C69FD"/>
    <w:rsid w:val="007C738E"/>
    <w:rsid w:val="007C7AD4"/>
    <w:rsid w:val="007D030B"/>
    <w:rsid w:val="007D0EFA"/>
    <w:rsid w:val="007D139F"/>
    <w:rsid w:val="007D1E0C"/>
    <w:rsid w:val="007D2A81"/>
    <w:rsid w:val="007D303C"/>
    <w:rsid w:val="007D31E2"/>
    <w:rsid w:val="007D333D"/>
    <w:rsid w:val="007D6102"/>
    <w:rsid w:val="007D6818"/>
    <w:rsid w:val="007E1C9C"/>
    <w:rsid w:val="007E260F"/>
    <w:rsid w:val="007E31D8"/>
    <w:rsid w:val="007E3E61"/>
    <w:rsid w:val="007E5D5E"/>
    <w:rsid w:val="007E5DF9"/>
    <w:rsid w:val="007E7427"/>
    <w:rsid w:val="007E7D5C"/>
    <w:rsid w:val="007E7E66"/>
    <w:rsid w:val="007F03E1"/>
    <w:rsid w:val="007F11A2"/>
    <w:rsid w:val="007F19F8"/>
    <w:rsid w:val="007F1CBC"/>
    <w:rsid w:val="007F264B"/>
    <w:rsid w:val="007F28D1"/>
    <w:rsid w:val="007F2DF2"/>
    <w:rsid w:val="007F374B"/>
    <w:rsid w:val="007F3ADA"/>
    <w:rsid w:val="007F3BD3"/>
    <w:rsid w:val="007F3E3E"/>
    <w:rsid w:val="007F40C3"/>
    <w:rsid w:val="007F464B"/>
    <w:rsid w:val="007F50D5"/>
    <w:rsid w:val="007F5430"/>
    <w:rsid w:val="007F55C2"/>
    <w:rsid w:val="007F627F"/>
    <w:rsid w:val="007F65F1"/>
    <w:rsid w:val="007F662D"/>
    <w:rsid w:val="007F6A82"/>
    <w:rsid w:val="00800FA8"/>
    <w:rsid w:val="008015DC"/>
    <w:rsid w:val="00802E3F"/>
    <w:rsid w:val="008037BC"/>
    <w:rsid w:val="00803A91"/>
    <w:rsid w:val="00806260"/>
    <w:rsid w:val="008108BA"/>
    <w:rsid w:val="008120A9"/>
    <w:rsid w:val="00814539"/>
    <w:rsid w:val="008148E9"/>
    <w:rsid w:val="00815695"/>
    <w:rsid w:val="008160CD"/>
    <w:rsid w:val="00821236"/>
    <w:rsid w:val="00822335"/>
    <w:rsid w:val="00822857"/>
    <w:rsid w:val="00823C6E"/>
    <w:rsid w:val="008242C1"/>
    <w:rsid w:val="008260A9"/>
    <w:rsid w:val="00826DD0"/>
    <w:rsid w:val="0083130F"/>
    <w:rsid w:val="00831746"/>
    <w:rsid w:val="008323AB"/>
    <w:rsid w:val="00833B58"/>
    <w:rsid w:val="00833F74"/>
    <w:rsid w:val="00834CF2"/>
    <w:rsid w:val="00835316"/>
    <w:rsid w:val="00835508"/>
    <w:rsid w:val="00836DA4"/>
    <w:rsid w:val="008377D9"/>
    <w:rsid w:val="00837CBF"/>
    <w:rsid w:val="00840319"/>
    <w:rsid w:val="008405B0"/>
    <w:rsid w:val="00841C93"/>
    <w:rsid w:val="00842593"/>
    <w:rsid w:val="008456B2"/>
    <w:rsid w:val="00850A17"/>
    <w:rsid w:val="00850E06"/>
    <w:rsid w:val="008512B9"/>
    <w:rsid w:val="008519D3"/>
    <w:rsid w:val="00851A69"/>
    <w:rsid w:val="00852D8F"/>
    <w:rsid w:val="0085333F"/>
    <w:rsid w:val="00853670"/>
    <w:rsid w:val="00853ADD"/>
    <w:rsid w:val="00855029"/>
    <w:rsid w:val="00855C54"/>
    <w:rsid w:val="00857962"/>
    <w:rsid w:val="00857B32"/>
    <w:rsid w:val="008616A9"/>
    <w:rsid w:val="00861882"/>
    <w:rsid w:val="008638D9"/>
    <w:rsid w:val="00864676"/>
    <w:rsid w:val="00872136"/>
    <w:rsid w:val="00872BA6"/>
    <w:rsid w:val="0087387E"/>
    <w:rsid w:val="00877EE5"/>
    <w:rsid w:val="008807F7"/>
    <w:rsid w:val="00881F78"/>
    <w:rsid w:val="00884696"/>
    <w:rsid w:val="00886BEA"/>
    <w:rsid w:val="00887FE3"/>
    <w:rsid w:val="0089018A"/>
    <w:rsid w:val="008901BE"/>
    <w:rsid w:val="00890834"/>
    <w:rsid w:val="008920CF"/>
    <w:rsid w:val="0089421E"/>
    <w:rsid w:val="00895E65"/>
    <w:rsid w:val="00896D13"/>
    <w:rsid w:val="008A0ECF"/>
    <w:rsid w:val="008A1896"/>
    <w:rsid w:val="008A19F3"/>
    <w:rsid w:val="008A1E65"/>
    <w:rsid w:val="008A2210"/>
    <w:rsid w:val="008A24F2"/>
    <w:rsid w:val="008A2EC4"/>
    <w:rsid w:val="008A42F7"/>
    <w:rsid w:val="008A4FA2"/>
    <w:rsid w:val="008A51C8"/>
    <w:rsid w:val="008A5ABA"/>
    <w:rsid w:val="008A70B4"/>
    <w:rsid w:val="008B0FC5"/>
    <w:rsid w:val="008B2887"/>
    <w:rsid w:val="008B2A43"/>
    <w:rsid w:val="008B3229"/>
    <w:rsid w:val="008B458D"/>
    <w:rsid w:val="008B4721"/>
    <w:rsid w:val="008B4B1C"/>
    <w:rsid w:val="008B69F3"/>
    <w:rsid w:val="008C07CE"/>
    <w:rsid w:val="008C2C0F"/>
    <w:rsid w:val="008D04E9"/>
    <w:rsid w:val="008D14F2"/>
    <w:rsid w:val="008D266F"/>
    <w:rsid w:val="008D2A14"/>
    <w:rsid w:val="008D2B79"/>
    <w:rsid w:val="008D34A3"/>
    <w:rsid w:val="008D3AFD"/>
    <w:rsid w:val="008D550E"/>
    <w:rsid w:val="008D5EA0"/>
    <w:rsid w:val="008D6973"/>
    <w:rsid w:val="008D6D4B"/>
    <w:rsid w:val="008E2580"/>
    <w:rsid w:val="008E2D8D"/>
    <w:rsid w:val="008E37FB"/>
    <w:rsid w:val="008E69BF"/>
    <w:rsid w:val="008E74F1"/>
    <w:rsid w:val="008F0CD6"/>
    <w:rsid w:val="008F13FB"/>
    <w:rsid w:val="008F1DE4"/>
    <w:rsid w:val="008F3CC2"/>
    <w:rsid w:val="008F4616"/>
    <w:rsid w:val="008F4DA8"/>
    <w:rsid w:val="008F4FF6"/>
    <w:rsid w:val="008F5DE0"/>
    <w:rsid w:val="0090090F"/>
    <w:rsid w:val="00900932"/>
    <w:rsid w:val="009012D4"/>
    <w:rsid w:val="00903559"/>
    <w:rsid w:val="00903641"/>
    <w:rsid w:val="00903721"/>
    <w:rsid w:val="009042E5"/>
    <w:rsid w:val="00904C02"/>
    <w:rsid w:val="00906BF2"/>
    <w:rsid w:val="00907E59"/>
    <w:rsid w:val="009101F4"/>
    <w:rsid w:val="0091056F"/>
    <w:rsid w:val="009110ED"/>
    <w:rsid w:val="00911498"/>
    <w:rsid w:val="00913729"/>
    <w:rsid w:val="009144DE"/>
    <w:rsid w:val="0091554E"/>
    <w:rsid w:val="00915554"/>
    <w:rsid w:val="009157BA"/>
    <w:rsid w:val="00915F1C"/>
    <w:rsid w:val="00917D5D"/>
    <w:rsid w:val="0092041C"/>
    <w:rsid w:val="00920623"/>
    <w:rsid w:val="00923247"/>
    <w:rsid w:val="0092394D"/>
    <w:rsid w:val="00924E6D"/>
    <w:rsid w:val="009269E5"/>
    <w:rsid w:val="00930443"/>
    <w:rsid w:val="0093050B"/>
    <w:rsid w:val="00931E81"/>
    <w:rsid w:val="00931FB2"/>
    <w:rsid w:val="009321CA"/>
    <w:rsid w:val="00932816"/>
    <w:rsid w:val="0093445A"/>
    <w:rsid w:val="00934DA1"/>
    <w:rsid w:val="00935486"/>
    <w:rsid w:val="009362B0"/>
    <w:rsid w:val="00942513"/>
    <w:rsid w:val="00943AF1"/>
    <w:rsid w:val="00943CD1"/>
    <w:rsid w:val="00944EAB"/>
    <w:rsid w:val="00945AF9"/>
    <w:rsid w:val="00951F59"/>
    <w:rsid w:val="00952918"/>
    <w:rsid w:val="00952932"/>
    <w:rsid w:val="00952CBC"/>
    <w:rsid w:val="00952FA1"/>
    <w:rsid w:val="00953BD9"/>
    <w:rsid w:val="00953DD3"/>
    <w:rsid w:val="0095542D"/>
    <w:rsid w:val="009556D3"/>
    <w:rsid w:val="009565CE"/>
    <w:rsid w:val="009573E6"/>
    <w:rsid w:val="0096373C"/>
    <w:rsid w:val="00964985"/>
    <w:rsid w:val="00964A93"/>
    <w:rsid w:val="00964F30"/>
    <w:rsid w:val="00972FA2"/>
    <w:rsid w:val="00973368"/>
    <w:rsid w:val="00973434"/>
    <w:rsid w:val="00973EDF"/>
    <w:rsid w:val="00976386"/>
    <w:rsid w:val="009766E5"/>
    <w:rsid w:val="00976DE8"/>
    <w:rsid w:val="00977455"/>
    <w:rsid w:val="00977DA9"/>
    <w:rsid w:val="009813D1"/>
    <w:rsid w:val="0098226F"/>
    <w:rsid w:val="0098241D"/>
    <w:rsid w:val="00982A89"/>
    <w:rsid w:val="009846CC"/>
    <w:rsid w:val="00985D87"/>
    <w:rsid w:val="00986145"/>
    <w:rsid w:val="0098681C"/>
    <w:rsid w:val="009875B7"/>
    <w:rsid w:val="00987750"/>
    <w:rsid w:val="0098797C"/>
    <w:rsid w:val="00991F37"/>
    <w:rsid w:val="009924D2"/>
    <w:rsid w:val="00996043"/>
    <w:rsid w:val="009969A8"/>
    <w:rsid w:val="00997AB6"/>
    <w:rsid w:val="009A031D"/>
    <w:rsid w:val="009A0F32"/>
    <w:rsid w:val="009A174B"/>
    <w:rsid w:val="009A26BF"/>
    <w:rsid w:val="009A2F2F"/>
    <w:rsid w:val="009A2F5E"/>
    <w:rsid w:val="009A473B"/>
    <w:rsid w:val="009A6EA2"/>
    <w:rsid w:val="009B1444"/>
    <w:rsid w:val="009B4194"/>
    <w:rsid w:val="009B44AF"/>
    <w:rsid w:val="009B491A"/>
    <w:rsid w:val="009B4D50"/>
    <w:rsid w:val="009C0C80"/>
    <w:rsid w:val="009C0E5C"/>
    <w:rsid w:val="009C1462"/>
    <w:rsid w:val="009C1E28"/>
    <w:rsid w:val="009C205A"/>
    <w:rsid w:val="009C25D5"/>
    <w:rsid w:val="009C4D5F"/>
    <w:rsid w:val="009C63BB"/>
    <w:rsid w:val="009C77A6"/>
    <w:rsid w:val="009D0C6C"/>
    <w:rsid w:val="009D2C1C"/>
    <w:rsid w:val="009D4735"/>
    <w:rsid w:val="009D4790"/>
    <w:rsid w:val="009D564B"/>
    <w:rsid w:val="009D5C58"/>
    <w:rsid w:val="009D6193"/>
    <w:rsid w:val="009E072C"/>
    <w:rsid w:val="009E073C"/>
    <w:rsid w:val="009E07EC"/>
    <w:rsid w:val="009E15F6"/>
    <w:rsid w:val="009E2564"/>
    <w:rsid w:val="009E2A92"/>
    <w:rsid w:val="009E38B4"/>
    <w:rsid w:val="009E6658"/>
    <w:rsid w:val="009E772C"/>
    <w:rsid w:val="009F0FF0"/>
    <w:rsid w:val="009F17C4"/>
    <w:rsid w:val="009F4525"/>
    <w:rsid w:val="009F59E9"/>
    <w:rsid w:val="009F6870"/>
    <w:rsid w:val="009F6AC5"/>
    <w:rsid w:val="00A0252D"/>
    <w:rsid w:val="00A03B9E"/>
    <w:rsid w:val="00A066AC"/>
    <w:rsid w:val="00A06766"/>
    <w:rsid w:val="00A1038D"/>
    <w:rsid w:val="00A10DE9"/>
    <w:rsid w:val="00A11D56"/>
    <w:rsid w:val="00A11E95"/>
    <w:rsid w:val="00A13436"/>
    <w:rsid w:val="00A135EF"/>
    <w:rsid w:val="00A13D6E"/>
    <w:rsid w:val="00A146E0"/>
    <w:rsid w:val="00A2128F"/>
    <w:rsid w:val="00A22E8B"/>
    <w:rsid w:val="00A22FDE"/>
    <w:rsid w:val="00A24723"/>
    <w:rsid w:val="00A26858"/>
    <w:rsid w:val="00A26967"/>
    <w:rsid w:val="00A31F52"/>
    <w:rsid w:val="00A3282A"/>
    <w:rsid w:val="00A34BDA"/>
    <w:rsid w:val="00A34F4E"/>
    <w:rsid w:val="00A41C95"/>
    <w:rsid w:val="00A4256A"/>
    <w:rsid w:val="00A42787"/>
    <w:rsid w:val="00A42D17"/>
    <w:rsid w:val="00A4334A"/>
    <w:rsid w:val="00A439C4"/>
    <w:rsid w:val="00A44A33"/>
    <w:rsid w:val="00A451D6"/>
    <w:rsid w:val="00A46B27"/>
    <w:rsid w:val="00A46FFF"/>
    <w:rsid w:val="00A47BC8"/>
    <w:rsid w:val="00A5083A"/>
    <w:rsid w:val="00A50871"/>
    <w:rsid w:val="00A51B6C"/>
    <w:rsid w:val="00A52C0A"/>
    <w:rsid w:val="00A53E52"/>
    <w:rsid w:val="00A549CD"/>
    <w:rsid w:val="00A55AE1"/>
    <w:rsid w:val="00A565DD"/>
    <w:rsid w:val="00A56992"/>
    <w:rsid w:val="00A57CDB"/>
    <w:rsid w:val="00A57F81"/>
    <w:rsid w:val="00A61B59"/>
    <w:rsid w:val="00A61CD7"/>
    <w:rsid w:val="00A631C5"/>
    <w:rsid w:val="00A633CB"/>
    <w:rsid w:val="00A63796"/>
    <w:rsid w:val="00A648D5"/>
    <w:rsid w:val="00A64CF1"/>
    <w:rsid w:val="00A667E4"/>
    <w:rsid w:val="00A66813"/>
    <w:rsid w:val="00A66BFF"/>
    <w:rsid w:val="00A676B6"/>
    <w:rsid w:val="00A71410"/>
    <w:rsid w:val="00A726AE"/>
    <w:rsid w:val="00A73303"/>
    <w:rsid w:val="00A75185"/>
    <w:rsid w:val="00A75A36"/>
    <w:rsid w:val="00A80D54"/>
    <w:rsid w:val="00A80F79"/>
    <w:rsid w:val="00A82409"/>
    <w:rsid w:val="00A87876"/>
    <w:rsid w:val="00A87FAC"/>
    <w:rsid w:val="00A91EAE"/>
    <w:rsid w:val="00A92C8A"/>
    <w:rsid w:val="00A93C13"/>
    <w:rsid w:val="00A94857"/>
    <w:rsid w:val="00A94A82"/>
    <w:rsid w:val="00A95C31"/>
    <w:rsid w:val="00A9762E"/>
    <w:rsid w:val="00A97ADD"/>
    <w:rsid w:val="00AA49E8"/>
    <w:rsid w:val="00AA66A0"/>
    <w:rsid w:val="00AA692D"/>
    <w:rsid w:val="00AA77DF"/>
    <w:rsid w:val="00AB0A11"/>
    <w:rsid w:val="00AB0A17"/>
    <w:rsid w:val="00AB7819"/>
    <w:rsid w:val="00AB79AB"/>
    <w:rsid w:val="00AB7CA2"/>
    <w:rsid w:val="00AC02D7"/>
    <w:rsid w:val="00AC115E"/>
    <w:rsid w:val="00AC163B"/>
    <w:rsid w:val="00AC25AE"/>
    <w:rsid w:val="00AC35F5"/>
    <w:rsid w:val="00AC4167"/>
    <w:rsid w:val="00AC431D"/>
    <w:rsid w:val="00AC61D6"/>
    <w:rsid w:val="00AC6396"/>
    <w:rsid w:val="00AC7FB5"/>
    <w:rsid w:val="00AD13C2"/>
    <w:rsid w:val="00AD13FF"/>
    <w:rsid w:val="00AD17A2"/>
    <w:rsid w:val="00AD1A06"/>
    <w:rsid w:val="00AD1ACA"/>
    <w:rsid w:val="00AD1DC8"/>
    <w:rsid w:val="00AD3E2F"/>
    <w:rsid w:val="00AD4B90"/>
    <w:rsid w:val="00AD5DD2"/>
    <w:rsid w:val="00AD63E5"/>
    <w:rsid w:val="00AD68C0"/>
    <w:rsid w:val="00AE0D56"/>
    <w:rsid w:val="00AE13ED"/>
    <w:rsid w:val="00AE1CBA"/>
    <w:rsid w:val="00AE31EC"/>
    <w:rsid w:val="00AE38C6"/>
    <w:rsid w:val="00AE40EB"/>
    <w:rsid w:val="00AE49E0"/>
    <w:rsid w:val="00AE4DA3"/>
    <w:rsid w:val="00AE5249"/>
    <w:rsid w:val="00AE60C6"/>
    <w:rsid w:val="00AE774C"/>
    <w:rsid w:val="00AE7A46"/>
    <w:rsid w:val="00AE7FEC"/>
    <w:rsid w:val="00AF0017"/>
    <w:rsid w:val="00AF0AD7"/>
    <w:rsid w:val="00AF0BB3"/>
    <w:rsid w:val="00AF3D1F"/>
    <w:rsid w:val="00AF5167"/>
    <w:rsid w:val="00AF615E"/>
    <w:rsid w:val="00B0006D"/>
    <w:rsid w:val="00B00FAE"/>
    <w:rsid w:val="00B0115E"/>
    <w:rsid w:val="00B02CC5"/>
    <w:rsid w:val="00B039C0"/>
    <w:rsid w:val="00B03BDB"/>
    <w:rsid w:val="00B04397"/>
    <w:rsid w:val="00B065C8"/>
    <w:rsid w:val="00B07615"/>
    <w:rsid w:val="00B139A7"/>
    <w:rsid w:val="00B14809"/>
    <w:rsid w:val="00B14AC0"/>
    <w:rsid w:val="00B14BCF"/>
    <w:rsid w:val="00B20360"/>
    <w:rsid w:val="00B212CD"/>
    <w:rsid w:val="00B21DEC"/>
    <w:rsid w:val="00B2278E"/>
    <w:rsid w:val="00B2300F"/>
    <w:rsid w:val="00B23553"/>
    <w:rsid w:val="00B23A64"/>
    <w:rsid w:val="00B23DB1"/>
    <w:rsid w:val="00B24B58"/>
    <w:rsid w:val="00B3141C"/>
    <w:rsid w:val="00B43954"/>
    <w:rsid w:val="00B44ECA"/>
    <w:rsid w:val="00B4504D"/>
    <w:rsid w:val="00B45827"/>
    <w:rsid w:val="00B4733F"/>
    <w:rsid w:val="00B47D16"/>
    <w:rsid w:val="00B501D6"/>
    <w:rsid w:val="00B516EB"/>
    <w:rsid w:val="00B51DA9"/>
    <w:rsid w:val="00B53F1B"/>
    <w:rsid w:val="00B54E41"/>
    <w:rsid w:val="00B55A6C"/>
    <w:rsid w:val="00B56643"/>
    <w:rsid w:val="00B57D1D"/>
    <w:rsid w:val="00B60A35"/>
    <w:rsid w:val="00B6331F"/>
    <w:rsid w:val="00B65E8E"/>
    <w:rsid w:val="00B66B81"/>
    <w:rsid w:val="00B66C81"/>
    <w:rsid w:val="00B70598"/>
    <w:rsid w:val="00B7063E"/>
    <w:rsid w:val="00B70C4D"/>
    <w:rsid w:val="00B7194A"/>
    <w:rsid w:val="00B71A35"/>
    <w:rsid w:val="00B71AC6"/>
    <w:rsid w:val="00B7293A"/>
    <w:rsid w:val="00B7305E"/>
    <w:rsid w:val="00B73C29"/>
    <w:rsid w:val="00B73FC0"/>
    <w:rsid w:val="00B74996"/>
    <w:rsid w:val="00B74D90"/>
    <w:rsid w:val="00B7594A"/>
    <w:rsid w:val="00B761DF"/>
    <w:rsid w:val="00B76FE3"/>
    <w:rsid w:val="00B77683"/>
    <w:rsid w:val="00B801DB"/>
    <w:rsid w:val="00B80ABA"/>
    <w:rsid w:val="00B81315"/>
    <w:rsid w:val="00B818BC"/>
    <w:rsid w:val="00B81E43"/>
    <w:rsid w:val="00B82665"/>
    <w:rsid w:val="00B8343E"/>
    <w:rsid w:val="00B83AB0"/>
    <w:rsid w:val="00B84463"/>
    <w:rsid w:val="00B848A6"/>
    <w:rsid w:val="00B84A5C"/>
    <w:rsid w:val="00B87992"/>
    <w:rsid w:val="00B9591B"/>
    <w:rsid w:val="00B96B5E"/>
    <w:rsid w:val="00B96F7E"/>
    <w:rsid w:val="00BA0475"/>
    <w:rsid w:val="00BA18EF"/>
    <w:rsid w:val="00BA21FB"/>
    <w:rsid w:val="00BA75F2"/>
    <w:rsid w:val="00BB197E"/>
    <w:rsid w:val="00BB1BE8"/>
    <w:rsid w:val="00BB3234"/>
    <w:rsid w:val="00BB3ECF"/>
    <w:rsid w:val="00BB4661"/>
    <w:rsid w:val="00BB6FC2"/>
    <w:rsid w:val="00BB7145"/>
    <w:rsid w:val="00BC0BAC"/>
    <w:rsid w:val="00BC1B1F"/>
    <w:rsid w:val="00BC2009"/>
    <w:rsid w:val="00BC246F"/>
    <w:rsid w:val="00BC4BCC"/>
    <w:rsid w:val="00BD0442"/>
    <w:rsid w:val="00BD378F"/>
    <w:rsid w:val="00BD3B0F"/>
    <w:rsid w:val="00BD3DE5"/>
    <w:rsid w:val="00BD419F"/>
    <w:rsid w:val="00BD48BA"/>
    <w:rsid w:val="00BD5153"/>
    <w:rsid w:val="00BD5D5C"/>
    <w:rsid w:val="00BD5D6B"/>
    <w:rsid w:val="00BD6FEE"/>
    <w:rsid w:val="00BD739F"/>
    <w:rsid w:val="00BE1869"/>
    <w:rsid w:val="00BE2DB3"/>
    <w:rsid w:val="00BE401C"/>
    <w:rsid w:val="00BE4439"/>
    <w:rsid w:val="00BE457D"/>
    <w:rsid w:val="00BE48AC"/>
    <w:rsid w:val="00BE4DED"/>
    <w:rsid w:val="00BF209A"/>
    <w:rsid w:val="00BF217A"/>
    <w:rsid w:val="00BF2896"/>
    <w:rsid w:val="00BF45AB"/>
    <w:rsid w:val="00BF466F"/>
    <w:rsid w:val="00C001AD"/>
    <w:rsid w:val="00C02C4E"/>
    <w:rsid w:val="00C02D19"/>
    <w:rsid w:val="00C040FF"/>
    <w:rsid w:val="00C0421B"/>
    <w:rsid w:val="00C05891"/>
    <w:rsid w:val="00C11785"/>
    <w:rsid w:val="00C12238"/>
    <w:rsid w:val="00C13A27"/>
    <w:rsid w:val="00C157DF"/>
    <w:rsid w:val="00C15A0B"/>
    <w:rsid w:val="00C1754E"/>
    <w:rsid w:val="00C211AD"/>
    <w:rsid w:val="00C217AD"/>
    <w:rsid w:val="00C22176"/>
    <w:rsid w:val="00C24EEF"/>
    <w:rsid w:val="00C25728"/>
    <w:rsid w:val="00C26C33"/>
    <w:rsid w:val="00C26C8E"/>
    <w:rsid w:val="00C27CDC"/>
    <w:rsid w:val="00C307DA"/>
    <w:rsid w:val="00C30F8D"/>
    <w:rsid w:val="00C344E5"/>
    <w:rsid w:val="00C3460A"/>
    <w:rsid w:val="00C35EC7"/>
    <w:rsid w:val="00C41297"/>
    <w:rsid w:val="00C42868"/>
    <w:rsid w:val="00C42A5A"/>
    <w:rsid w:val="00C4353C"/>
    <w:rsid w:val="00C43DA2"/>
    <w:rsid w:val="00C44344"/>
    <w:rsid w:val="00C44B95"/>
    <w:rsid w:val="00C456E2"/>
    <w:rsid w:val="00C4661E"/>
    <w:rsid w:val="00C46BA0"/>
    <w:rsid w:val="00C50E77"/>
    <w:rsid w:val="00C5191C"/>
    <w:rsid w:val="00C52438"/>
    <w:rsid w:val="00C54211"/>
    <w:rsid w:val="00C55F5F"/>
    <w:rsid w:val="00C603A0"/>
    <w:rsid w:val="00C60A49"/>
    <w:rsid w:val="00C64263"/>
    <w:rsid w:val="00C649AE"/>
    <w:rsid w:val="00C649E8"/>
    <w:rsid w:val="00C65E79"/>
    <w:rsid w:val="00C664EC"/>
    <w:rsid w:val="00C727AD"/>
    <w:rsid w:val="00C728CE"/>
    <w:rsid w:val="00C74519"/>
    <w:rsid w:val="00C75CC4"/>
    <w:rsid w:val="00C7600F"/>
    <w:rsid w:val="00C76CCB"/>
    <w:rsid w:val="00C775F6"/>
    <w:rsid w:val="00C808E0"/>
    <w:rsid w:val="00C82425"/>
    <w:rsid w:val="00C8252D"/>
    <w:rsid w:val="00C8308D"/>
    <w:rsid w:val="00C8422F"/>
    <w:rsid w:val="00C847F7"/>
    <w:rsid w:val="00C86172"/>
    <w:rsid w:val="00C86888"/>
    <w:rsid w:val="00C94268"/>
    <w:rsid w:val="00C943CA"/>
    <w:rsid w:val="00C94DDC"/>
    <w:rsid w:val="00C95A9B"/>
    <w:rsid w:val="00C96896"/>
    <w:rsid w:val="00C975D1"/>
    <w:rsid w:val="00C977FA"/>
    <w:rsid w:val="00C97850"/>
    <w:rsid w:val="00CA2186"/>
    <w:rsid w:val="00CA298E"/>
    <w:rsid w:val="00CA3123"/>
    <w:rsid w:val="00CA51C9"/>
    <w:rsid w:val="00CA7BC2"/>
    <w:rsid w:val="00CB00D0"/>
    <w:rsid w:val="00CB25CA"/>
    <w:rsid w:val="00CB475A"/>
    <w:rsid w:val="00CB4C17"/>
    <w:rsid w:val="00CB5EE9"/>
    <w:rsid w:val="00CB6548"/>
    <w:rsid w:val="00CB6638"/>
    <w:rsid w:val="00CB6781"/>
    <w:rsid w:val="00CB6D10"/>
    <w:rsid w:val="00CC054D"/>
    <w:rsid w:val="00CC204F"/>
    <w:rsid w:val="00CC3D19"/>
    <w:rsid w:val="00CC48F1"/>
    <w:rsid w:val="00CC4CE5"/>
    <w:rsid w:val="00CC618C"/>
    <w:rsid w:val="00CC7194"/>
    <w:rsid w:val="00CD01EA"/>
    <w:rsid w:val="00CD0D5B"/>
    <w:rsid w:val="00CD14ED"/>
    <w:rsid w:val="00CD1844"/>
    <w:rsid w:val="00CD273B"/>
    <w:rsid w:val="00CD35F3"/>
    <w:rsid w:val="00CD6C4A"/>
    <w:rsid w:val="00CD783D"/>
    <w:rsid w:val="00CD7C8A"/>
    <w:rsid w:val="00CE227C"/>
    <w:rsid w:val="00CE3E35"/>
    <w:rsid w:val="00CE4AA0"/>
    <w:rsid w:val="00CE5208"/>
    <w:rsid w:val="00CE79F8"/>
    <w:rsid w:val="00CF1B61"/>
    <w:rsid w:val="00CF28CD"/>
    <w:rsid w:val="00CF2C11"/>
    <w:rsid w:val="00CF4EA4"/>
    <w:rsid w:val="00CF56E6"/>
    <w:rsid w:val="00CF651E"/>
    <w:rsid w:val="00CF6602"/>
    <w:rsid w:val="00D04998"/>
    <w:rsid w:val="00D04B9D"/>
    <w:rsid w:val="00D04EA6"/>
    <w:rsid w:val="00D0534D"/>
    <w:rsid w:val="00D06BC0"/>
    <w:rsid w:val="00D1081B"/>
    <w:rsid w:val="00D13920"/>
    <w:rsid w:val="00D14748"/>
    <w:rsid w:val="00D151F7"/>
    <w:rsid w:val="00D15C6C"/>
    <w:rsid w:val="00D206F1"/>
    <w:rsid w:val="00D2152B"/>
    <w:rsid w:val="00D23172"/>
    <w:rsid w:val="00D24717"/>
    <w:rsid w:val="00D25261"/>
    <w:rsid w:val="00D2603F"/>
    <w:rsid w:val="00D265E4"/>
    <w:rsid w:val="00D275D0"/>
    <w:rsid w:val="00D27D50"/>
    <w:rsid w:val="00D319C3"/>
    <w:rsid w:val="00D33537"/>
    <w:rsid w:val="00D34B02"/>
    <w:rsid w:val="00D34D84"/>
    <w:rsid w:val="00D353CF"/>
    <w:rsid w:val="00D3550F"/>
    <w:rsid w:val="00D41F6D"/>
    <w:rsid w:val="00D4545A"/>
    <w:rsid w:val="00D47302"/>
    <w:rsid w:val="00D47376"/>
    <w:rsid w:val="00D47960"/>
    <w:rsid w:val="00D47C5C"/>
    <w:rsid w:val="00D54025"/>
    <w:rsid w:val="00D555AB"/>
    <w:rsid w:val="00D56D5A"/>
    <w:rsid w:val="00D60658"/>
    <w:rsid w:val="00D60F7A"/>
    <w:rsid w:val="00D6121F"/>
    <w:rsid w:val="00D66A16"/>
    <w:rsid w:val="00D70889"/>
    <w:rsid w:val="00D71D80"/>
    <w:rsid w:val="00D71EA3"/>
    <w:rsid w:val="00D72BF5"/>
    <w:rsid w:val="00D72E67"/>
    <w:rsid w:val="00D73D6D"/>
    <w:rsid w:val="00D74EF3"/>
    <w:rsid w:val="00D7502A"/>
    <w:rsid w:val="00D75AF3"/>
    <w:rsid w:val="00D767BB"/>
    <w:rsid w:val="00D7687E"/>
    <w:rsid w:val="00D768F7"/>
    <w:rsid w:val="00D76DB6"/>
    <w:rsid w:val="00D8012C"/>
    <w:rsid w:val="00D83D19"/>
    <w:rsid w:val="00D844F3"/>
    <w:rsid w:val="00D84FF0"/>
    <w:rsid w:val="00D905F0"/>
    <w:rsid w:val="00D91D11"/>
    <w:rsid w:val="00D9666A"/>
    <w:rsid w:val="00D96960"/>
    <w:rsid w:val="00D97D96"/>
    <w:rsid w:val="00DA06B3"/>
    <w:rsid w:val="00DA206B"/>
    <w:rsid w:val="00DA30EB"/>
    <w:rsid w:val="00DA3CFF"/>
    <w:rsid w:val="00DA4C57"/>
    <w:rsid w:val="00DB0CA3"/>
    <w:rsid w:val="00DB2AD3"/>
    <w:rsid w:val="00DB3883"/>
    <w:rsid w:val="00DB49D5"/>
    <w:rsid w:val="00DB4FCA"/>
    <w:rsid w:val="00DB573E"/>
    <w:rsid w:val="00DB5AC7"/>
    <w:rsid w:val="00DB5E55"/>
    <w:rsid w:val="00DC06D0"/>
    <w:rsid w:val="00DC0A6D"/>
    <w:rsid w:val="00DC10E4"/>
    <w:rsid w:val="00DC19B4"/>
    <w:rsid w:val="00DC3F58"/>
    <w:rsid w:val="00DC62DC"/>
    <w:rsid w:val="00DC6E75"/>
    <w:rsid w:val="00DC75E1"/>
    <w:rsid w:val="00DC7AAF"/>
    <w:rsid w:val="00DD0284"/>
    <w:rsid w:val="00DD04A5"/>
    <w:rsid w:val="00DD065D"/>
    <w:rsid w:val="00DD0BBB"/>
    <w:rsid w:val="00DD1F31"/>
    <w:rsid w:val="00DD61D3"/>
    <w:rsid w:val="00DE0583"/>
    <w:rsid w:val="00DE0898"/>
    <w:rsid w:val="00DE0CB0"/>
    <w:rsid w:val="00DE0D15"/>
    <w:rsid w:val="00DE26C8"/>
    <w:rsid w:val="00DE2841"/>
    <w:rsid w:val="00DE3571"/>
    <w:rsid w:val="00DE3C81"/>
    <w:rsid w:val="00DE3D5A"/>
    <w:rsid w:val="00DE3FDB"/>
    <w:rsid w:val="00DE4C0F"/>
    <w:rsid w:val="00DE66A2"/>
    <w:rsid w:val="00DE69D8"/>
    <w:rsid w:val="00DF05D7"/>
    <w:rsid w:val="00DF11F8"/>
    <w:rsid w:val="00DF3FEC"/>
    <w:rsid w:val="00DF64D5"/>
    <w:rsid w:val="00DF726C"/>
    <w:rsid w:val="00E00E32"/>
    <w:rsid w:val="00E01AC9"/>
    <w:rsid w:val="00E03734"/>
    <w:rsid w:val="00E0390F"/>
    <w:rsid w:val="00E04311"/>
    <w:rsid w:val="00E05093"/>
    <w:rsid w:val="00E06EEC"/>
    <w:rsid w:val="00E07B5E"/>
    <w:rsid w:val="00E07FED"/>
    <w:rsid w:val="00E101DA"/>
    <w:rsid w:val="00E13990"/>
    <w:rsid w:val="00E13F56"/>
    <w:rsid w:val="00E16321"/>
    <w:rsid w:val="00E16D42"/>
    <w:rsid w:val="00E20DEA"/>
    <w:rsid w:val="00E21A75"/>
    <w:rsid w:val="00E2268A"/>
    <w:rsid w:val="00E22B93"/>
    <w:rsid w:val="00E23917"/>
    <w:rsid w:val="00E27135"/>
    <w:rsid w:val="00E307FE"/>
    <w:rsid w:val="00E320C1"/>
    <w:rsid w:val="00E321E6"/>
    <w:rsid w:val="00E32755"/>
    <w:rsid w:val="00E32821"/>
    <w:rsid w:val="00E32847"/>
    <w:rsid w:val="00E33FF3"/>
    <w:rsid w:val="00E37448"/>
    <w:rsid w:val="00E37902"/>
    <w:rsid w:val="00E40B22"/>
    <w:rsid w:val="00E41B3D"/>
    <w:rsid w:val="00E4313B"/>
    <w:rsid w:val="00E447D8"/>
    <w:rsid w:val="00E44D5D"/>
    <w:rsid w:val="00E4635F"/>
    <w:rsid w:val="00E47B83"/>
    <w:rsid w:val="00E47BD4"/>
    <w:rsid w:val="00E47CC4"/>
    <w:rsid w:val="00E5311B"/>
    <w:rsid w:val="00E53B9F"/>
    <w:rsid w:val="00E54830"/>
    <w:rsid w:val="00E56671"/>
    <w:rsid w:val="00E5775D"/>
    <w:rsid w:val="00E60AAE"/>
    <w:rsid w:val="00E6138F"/>
    <w:rsid w:val="00E61BA9"/>
    <w:rsid w:val="00E62412"/>
    <w:rsid w:val="00E62DE7"/>
    <w:rsid w:val="00E6521E"/>
    <w:rsid w:val="00E67683"/>
    <w:rsid w:val="00E7044E"/>
    <w:rsid w:val="00E70690"/>
    <w:rsid w:val="00E70C29"/>
    <w:rsid w:val="00E72EED"/>
    <w:rsid w:val="00E73638"/>
    <w:rsid w:val="00E757F5"/>
    <w:rsid w:val="00E75B62"/>
    <w:rsid w:val="00E7634B"/>
    <w:rsid w:val="00E76592"/>
    <w:rsid w:val="00E7665A"/>
    <w:rsid w:val="00E76CB2"/>
    <w:rsid w:val="00E77835"/>
    <w:rsid w:val="00E77D29"/>
    <w:rsid w:val="00E77FE7"/>
    <w:rsid w:val="00E80A95"/>
    <w:rsid w:val="00E814B9"/>
    <w:rsid w:val="00E84A9E"/>
    <w:rsid w:val="00E86609"/>
    <w:rsid w:val="00E90514"/>
    <w:rsid w:val="00E90735"/>
    <w:rsid w:val="00E907E3"/>
    <w:rsid w:val="00E91727"/>
    <w:rsid w:val="00E917E3"/>
    <w:rsid w:val="00E91D96"/>
    <w:rsid w:val="00E92846"/>
    <w:rsid w:val="00E95469"/>
    <w:rsid w:val="00E95624"/>
    <w:rsid w:val="00E95737"/>
    <w:rsid w:val="00E97A04"/>
    <w:rsid w:val="00EA0BFD"/>
    <w:rsid w:val="00EA0F7D"/>
    <w:rsid w:val="00EA26B1"/>
    <w:rsid w:val="00EA3B32"/>
    <w:rsid w:val="00EA7D98"/>
    <w:rsid w:val="00EB2138"/>
    <w:rsid w:val="00EB25FF"/>
    <w:rsid w:val="00EB4093"/>
    <w:rsid w:val="00EB4FBC"/>
    <w:rsid w:val="00EB52A6"/>
    <w:rsid w:val="00EB67D4"/>
    <w:rsid w:val="00EC0783"/>
    <w:rsid w:val="00EC137A"/>
    <w:rsid w:val="00EC2883"/>
    <w:rsid w:val="00EC3313"/>
    <w:rsid w:val="00EC4CAF"/>
    <w:rsid w:val="00EC6A7E"/>
    <w:rsid w:val="00ED0FAF"/>
    <w:rsid w:val="00ED11E5"/>
    <w:rsid w:val="00ED1D59"/>
    <w:rsid w:val="00ED2821"/>
    <w:rsid w:val="00ED383A"/>
    <w:rsid w:val="00ED45A5"/>
    <w:rsid w:val="00ED4B17"/>
    <w:rsid w:val="00ED4F15"/>
    <w:rsid w:val="00ED5466"/>
    <w:rsid w:val="00ED578D"/>
    <w:rsid w:val="00EE0C38"/>
    <w:rsid w:val="00EE0FFA"/>
    <w:rsid w:val="00EE4023"/>
    <w:rsid w:val="00EE4239"/>
    <w:rsid w:val="00EE424E"/>
    <w:rsid w:val="00EE558D"/>
    <w:rsid w:val="00EE5848"/>
    <w:rsid w:val="00EE5970"/>
    <w:rsid w:val="00EF0C8D"/>
    <w:rsid w:val="00EF5503"/>
    <w:rsid w:val="00EF5AAA"/>
    <w:rsid w:val="00EF5D08"/>
    <w:rsid w:val="00EF60F0"/>
    <w:rsid w:val="00EF6689"/>
    <w:rsid w:val="00EF6F5E"/>
    <w:rsid w:val="00EF75E9"/>
    <w:rsid w:val="00EF76BF"/>
    <w:rsid w:val="00EF7EB2"/>
    <w:rsid w:val="00EF7EC3"/>
    <w:rsid w:val="00F00DDD"/>
    <w:rsid w:val="00F0201D"/>
    <w:rsid w:val="00F03C7D"/>
    <w:rsid w:val="00F03E1F"/>
    <w:rsid w:val="00F05CE3"/>
    <w:rsid w:val="00F05D8C"/>
    <w:rsid w:val="00F077BB"/>
    <w:rsid w:val="00F10218"/>
    <w:rsid w:val="00F10271"/>
    <w:rsid w:val="00F11B1B"/>
    <w:rsid w:val="00F123E7"/>
    <w:rsid w:val="00F13EE8"/>
    <w:rsid w:val="00F14134"/>
    <w:rsid w:val="00F147A9"/>
    <w:rsid w:val="00F169A3"/>
    <w:rsid w:val="00F1765E"/>
    <w:rsid w:val="00F17D30"/>
    <w:rsid w:val="00F22854"/>
    <w:rsid w:val="00F22E29"/>
    <w:rsid w:val="00F23CF0"/>
    <w:rsid w:val="00F24F2B"/>
    <w:rsid w:val="00F26C80"/>
    <w:rsid w:val="00F276EE"/>
    <w:rsid w:val="00F27C98"/>
    <w:rsid w:val="00F31FFF"/>
    <w:rsid w:val="00F326BC"/>
    <w:rsid w:val="00F341CE"/>
    <w:rsid w:val="00F34DA2"/>
    <w:rsid w:val="00F351A6"/>
    <w:rsid w:val="00F35933"/>
    <w:rsid w:val="00F371E6"/>
    <w:rsid w:val="00F37D03"/>
    <w:rsid w:val="00F405F3"/>
    <w:rsid w:val="00F40CC1"/>
    <w:rsid w:val="00F4192F"/>
    <w:rsid w:val="00F4267D"/>
    <w:rsid w:val="00F444AF"/>
    <w:rsid w:val="00F445F5"/>
    <w:rsid w:val="00F44E5D"/>
    <w:rsid w:val="00F472AB"/>
    <w:rsid w:val="00F476E1"/>
    <w:rsid w:val="00F47EE4"/>
    <w:rsid w:val="00F50F02"/>
    <w:rsid w:val="00F514BA"/>
    <w:rsid w:val="00F52B15"/>
    <w:rsid w:val="00F52F46"/>
    <w:rsid w:val="00F54826"/>
    <w:rsid w:val="00F54AF5"/>
    <w:rsid w:val="00F553CC"/>
    <w:rsid w:val="00F55CA1"/>
    <w:rsid w:val="00F57121"/>
    <w:rsid w:val="00F575DD"/>
    <w:rsid w:val="00F577EB"/>
    <w:rsid w:val="00F62A0B"/>
    <w:rsid w:val="00F62F00"/>
    <w:rsid w:val="00F6433F"/>
    <w:rsid w:val="00F6508B"/>
    <w:rsid w:val="00F66136"/>
    <w:rsid w:val="00F6621E"/>
    <w:rsid w:val="00F66E45"/>
    <w:rsid w:val="00F67064"/>
    <w:rsid w:val="00F709EF"/>
    <w:rsid w:val="00F70F0D"/>
    <w:rsid w:val="00F72186"/>
    <w:rsid w:val="00F72D35"/>
    <w:rsid w:val="00F7383B"/>
    <w:rsid w:val="00F738EB"/>
    <w:rsid w:val="00F73F76"/>
    <w:rsid w:val="00F75A07"/>
    <w:rsid w:val="00F75F17"/>
    <w:rsid w:val="00F8221D"/>
    <w:rsid w:val="00F8483F"/>
    <w:rsid w:val="00F865B6"/>
    <w:rsid w:val="00F86A48"/>
    <w:rsid w:val="00F910DB"/>
    <w:rsid w:val="00F91900"/>
    <w:rsid w:val="00F92FA0"/>
    <w:rsid w:val="00F9423F"/>
    <w:rsid w:val="00F94476"/>
    <w:rsid w:val="00F94FE5"/>
    <w:rsid w:val="00F96FE5"/>
    <w:rsid w:val="00F97140"/>
    <w:rsid w:val="00F97AB5"/>
    <w:rsid w:val="00F97AFF"/>
    <w:rsid w:val="00FA027C"/>
    <w:rsid w:val="00FA1210"/>
    <w:rsid w:val="00FA2824"/>
    <w:rsid w:val="00FA30F9"/>
    <w:rsid w:val="00FA39EC"/>
    <w:rsid w:val="00FA3C77"/>
    <w:rsid w:val="00FA5317"/>
    <w:rsid w:val="00FA58D0"/>
    <w:rsid w:val="00FA61CB"/>
    <w:rsid w:val="00FA65C6"/>
    <w:rsid w:val="00FA71D5"/>
    <w:rsid w:val="00FA71E4"/>
    <w:rsid w:val="00FB1149"/>
    <w:rsid w:val="00FB1FCA"/>
    <w:rsid w:val="00FB228C"/>
    <w:rsid w:val="00FB4131"/>
    <w:rsid w:val="00FB4E2D"/>
    <w:rsid w:val="00FB530D"/>
    <w:rsid w:val="00FB6906"/>
    <w:rsid w:val="00FC03E2"/>
    <w:rsid w:val="00FC0DB4"/>
    <w:rsid w:val="00FC15D9"/>
    <w:rsid w:val="00FC25EA"/>
    <w:rsid w:val="00FC2D57"/>
    <w:rsid w:val="00FC406B"/>
    <w:rsid w:val="00FC5E9A"/>
    <w:rsid w:val="00FC5F03"/>
    <w:rsid w:val="00FD0603"/>
    <w:rsid w:val="00FD09E7"/>
    <w:rsid w:val="00FD0C31"/>
    <w:rsid w:val="00FD1723"/>
    <w:rsid w:val="00FD1FED"/>
    <w:rsid w:val="00FD20C8"/>
    <w:rsid w:val="00FD273E"/>
    <w:rsid w:val="00FD28AF"/>
    <w:rsid w:val="00FD34AA"/>
    <w:rsid w:val="00FD394B"/>
    <w:rsid w:val="00FD39E0"/>
    <w:rsid w:val="00FD3E58"/>
    <w:rsid w:val="00FD429B"/>
    <w:rsid w:val="00FD47D4"/>
    <w:rsid w:val="00FD4BF6"/>
    <w:rsid w:val="00FD556B"/>
    <w:rsid w:val="00FE17F9"/>
    <w:rsid w:val="00FE22B0"/>
    <w:rsid w:val="00FE22B4"/>
    <w:rsid w:val="00FE2479"/>
    <w:rsid w:val="00FE4E48"/>
    <w:rsid w:val="00FE6A0E"/>
    <w:rsid w:val="00FE75C3"/>
    <w:rsid w:val="00FE78C4"/>
    <w:rsid w:val="00FF41C9"/>
    <w:rsid w:val="00FF5BB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549"/>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rsid w:val="006805A9"/>
    <w:pPr>
      <w:ind w:leftChars="200" w:left="400" w:hangingChars="200" w:hanging="200"/>
    </w:pPr>
    <w:rPr>
      <w:rFonts w:cs="Times New Roman"/>
      <w:b/>
      <w:i/>
      <w:szCs w:val="20"/>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DE3AB-2BD9-4301-AD8B-9C3312CB8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TotalTime>
  <Pages>3</Pages>
  <Words>718</Words>
  <Characters>4095</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cp:lastModifiedBy>
  <cp:revision>476</cp:revision>
  <dcterms:created xsi:type="dcterms:W3CDTF">2022-11-04T02:53:00Z</dcterms:created>
  <dcterms:modified xsi:type="dcterms:W3CDTF">2024-02-18T06:45:00Z</dcterms:modified>
</cp:coreProperties>
</file>